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2" w:rsidRPr="008C7C52" w:rsidRDefault="008C7C52" w:rsidP="008C7C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5" w:history="1">
        <w:r w:rsidRPr="008C7C52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</w:p>
    <w:p w:rsidR="008C7C52" w:rsidRPr="008C7C52" w:rsidRDefault="008C7C52" w:rsidP="008C7C52">
      <w:pPr>
        <w:shd w:val="clear" w:color="auto" w:fill="FFFFFF"/>
        <w:spacing w:after="0" w:line="240" w:lineRule="auto"/>
        <w:ind w:left="300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7C5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7C52" w:rsidRPr="008C7C52" w:rsidRDefault="008C7C52" w:rsidP="008C7C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6" w:history="1">
        <w:r w:rsidRPr="008C7C52">
          <w:rPr>
            <w:rFonts w:ascii="Arial" w:eastAsia="Times New Roman" w:hAnsi="Arial" w:cs="Arial"/>
            <w:b/>
            <w:bCs/>
            <w:color w:val="3272C0"/>
            <w:sz w:val="18"/>
          </w:rPr>
          <w:t>Приложение. Санитарно-эпидемиологические правила и нормы СанПиН 2.3/2.4.3590-20 "Санитарно-эпидемиологические требования к организации общественного питания населения"</w:t>
        </w:r>
      </w:hyperlink>
    </w:p>
    <w:p w:rsidR="008C7C52" w:rsidRPr="008C7C52" w:rsidRDefault="008C7C52" w:rsidP="008C7C52">
      <w:pPr>
        <w:shd w:val="clear" w:color="auto" w:fill="FFFFFF"/>
        <w:spacing w:after="0" w:line="240" w:lineRule="auto"/>
        <w:ind w:left="300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7C5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7C52" w:rsidRPr="008C7C52" w:rsidRDefault="008C7C52" w:rsidP="008C7C5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7C5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Приложение N 6. Перечень пищевой продукции, которая не допускается при организации питания детей</w:t>
      </w:r>
    </w:p>
    <w:p w:rsidR="00000000" w:rsidRDefault="008C7C52" w:rsidP="008C7C52">
      <w:pPr>
        <w:spacing w:after="0" w:line="240" w:lineRule="auto"/>
        <w:contextualSpacing/>
      </w:pPr>
    </w:p>
    <w:p w:rsidR="008C7C52" w:rsidRPr="008C7C52" w:rsidRDefault="008C7C52" w:rsidP="008C7C52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</w:pPr>
      <w:r w:rsidRPr="008C7C52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  <w:t>Приложение N 6. Перечень пищевой продукции, которая не допускается при организации питания детей</w:t>
      </w:r>
    </w:p>
    <w:p w:rsidR="008C7C52" w:rsidRPr="008C7C52" w:rsidRDefault="008C7C52" w:rsidP="008C7C5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bookmarkStart w:id="0" w:name="text"/>
      <w:bookmarkEnd w:id="0"/>
      <w:r w:rsidRPr="008C7C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 N 6</w:t>
      </w:r>
      <w:r w:rsidRPr="008C7C5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к </w:t>
      </w:r>
      <w:hyperlink r:id="rId7" w:anchor="block_1000" w:history="1">
        <w:r w:rsidRPr="008C7C5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СанПиН 2.3/2.4.3590-20</w:t>
        </w:r>
      </w:hyperlink>
    </w:p>
    <w:p w:rsidR="008C7C52" w:rsidRPr="008C7C52" w:rsidRDefault="008C7C52" w:rsidP="008C7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C7C52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2. Пищевая продукция, не соответствующая требованиям технических регламентов Таможенного союза.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3. Мясо сельскохозяйственных животных и птицы, рыба, не прошедшие ветеринарно-санитарную экспертизу.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4. Субпродукты, кроме говяжьих печени, языка, сердца.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5. Непотрошеная птица.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6. Мясо диких животных.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7. Яйца и мясо водоплавающих птиц.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9. Консервы с нарушением герметичности банок, бомбажные, "хлопуши", банки с ржавчиной, деформированные.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10. Крупа, мука, сухофрукты, загрязненные различными примесями или зараженные амбарными вредителями.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11. Пищевая продукция домашнего (не промышленного) изготовления.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12. Кремовые кондитерские изделия (пирожные и торты).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14. Макароны по-флотски (с фаршем), макароны с рубленым яйцом.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15. Творог из непастеризованного молока, фляжный творог, фляжную сметану без термической обработки.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16. Простокваша - "самоквас".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17. Грибы и продукты (кулинарные изделия), из них приготовленные.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18. Квас.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19. Соки концентрированные диффузионные.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21. Сырокопченые мясные гастрономические изделия и колбасы.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22. Блюда, изготовленные из мяса, птицы, рыбы (кроме соленой), не прошедших тепловую обработку.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lastRenderedPageBreak/>
        <w:t>23. Масло растительное пальмовое, рапсовое, кокосовое, хлопковое.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24. Жареные во фритюре пищевая продукция и продукция общественного питания.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25. Уксус, горчица, хрен, перец острый (красный, черный).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26. Острые соусы, кетчупы, майонез.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27. Овощи и фрукты консервированные, содержащие уксус.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28. Кофе натуральный; тонизирующие напитки (в том числе энергетические).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29. Кулинарные, гидрогенизированные масла и жиры, маргарин (кроме выпечки).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30. Ядро абрикосовой косточки, арахис.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31. Газированные напитки; газированная вода питьевая.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32. Молочная продукция и мороженое на основе растительных жиров.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33. Жевательная резинка.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34. Кумыс, кисломолочная продукция с содержанием этанола (более 0,5%).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35. Карамель, в том числе леденцовая.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36. Холодные напитки и морсы (без термической обработки) из плодово-ягодного сырья.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37. Окрошки и холодные супы.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38. Яичница-глазунья.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39. Паштеты, блинчики с мясом и с творогом.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40. Блюда из (или на основе) сухих пищевых концентратов, в том числе быстрого приготовления.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41. Картофельные и кукурузные чипсы, снеки.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42. Изделия из рубленного мяса и рыбы, салаты, блины и оладьи, приготовленные в условиях палаточного лагеря.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43. Сырки творожные; изделия творожные более 9% жирности.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:rsidR="008C7C52" w:rsidRPr="008C7C52" w:rsidRDefault="008C7C52" w:rsidP="008C7C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52">
        <w:rPr>
          <w:rFonts w:ascii="Times New Roman" w:eastAsia="Times New Roman" w:hAnsi="Times New Roman" w:cs="Times New Roman"/>
          <w:sz w:val="26"/>
          <w:szCs w:val="26"/>
        </w:rPr>
        <w:t>45. Готовые кулинарные блюда, не входящие в меню текущего дня, реализуемые через буфеты.</w:t>
      </w:r>
    </w:p>
    <w:p w:rsidR="008C7C52" w:rsidRPr="008C7C52" w:rsidRDefault="008C7C52" w:rsidP="008C7C52">
      <w:pPr>
        <w:spacing w:after="0" w:line="240" w:lineRule="auto"/>
        <w:contextualSpacing/>
        <w:jc w:val="both"/>
        <w:rPr>
          <w:sz w:val="26"/>
          <w:szCs w:val="26"/>
        </w:rPr>
      </w:pPr>
    </w:p>
    <w:sectPr w:rsidR="008C7C52" w:rsidRPr="008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3E75"/>
    <w:multiLevelType w:val="multilevel"/>
    <w:tmpl w:val="0BB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7C52"/>
    <w:rsid w:val="008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8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7C52"/>
  </w:style>
  <w:style w:type="paragraph" w:styleId="a4">
    <w:name w:val="Normal (Web)"/>
    <w:basedOn w:val="a"/>
    <w:uiPriority w:val="99"/>
    <w:semiHidden/>
    <w:unhideWhenUsed/>
    <w:rsid w:val="008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891586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891586/53f89421bbdaf741eb2d1ecc4ddb4c33/" TargetMode="External"/><Relationship Id="rId5" Type="http://schemas.openxmlformats.org/officeDocument/2006/relationships/hyperlink" Target="https://base.garant.ru/748915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2021-06-06T23:11:00Z</dcterms:created>
  <dcterms:modified xsi:type="dcterms:W3CDTF">2021-06-06T23:13:00Z</dcterms:modified>
</cp:coreProperties>
</file>