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-120015</wp:posOffset>
            </wp:positionV>
            <wp:extent cx="7042785" cy="9677400"/>
            <wp:effectExtent l="19050" t="0" r="5715" b="0"/>
            <wp:wrapNone/>
            <wp:docPr id="1" name="Рисунок 1" descr="C:\Users\Секретарь\Desktop\сканы\2019-01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9-01-03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0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E5" w:rsidRDefault="001916E5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B8" w:rsidRPr="007E2CA1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417FB8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1.1. Настоящее Положение о внутришкольном контроле в муниципальном бюджетном общеобразовательном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Центр образования села Энурмино</w:t>
      </w:r>
      <w:r w:rsidRPr="00417FB8">
        <w:rPr>
          <w:rFonts w:ascii="Times New Roman" w:hAnsi="Times New Roman" w:cs="Times New Roman"/>
          <w:sz w:val="28"/>
          <w:szCs w:val="28"/>
        </w:rPr>
        <w:t xml:space="preserve">» (далее – положение) разработано в соответствии со следующим: 1.1.1. Нормативными правовыми документами федерального уровня: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утв. приказом Минобрнауки России от 06.10.2009 № 373;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FB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</w:t>
      </w:r>
      <w:r w:rsidR="007E2CA1">
        <w:rPr>
          <w:rFonts w:ascii="Times New Roman" w:hAnsi="Times New Roman" w:cs="Times New Roman"/>
          <w:sz w:val="28"/>
          <w:szCs w:val="28"/>
        </w:rPr>
        <w:t>н</w:t>
      </w:r>
      <w:r w:rsidRPr="00417FB8">
        <w:rPr>
          <w:rFonts w:ascii="Times New Roman" w:hAnsi="Times New Roman" w:cs="Times New Roman"/>
          <w:sz w:val="28"/>
          <w:szCs w:val="28"/>
        </w:rPr>
        <w:t xml:space="preserve">обрнауки России от 17.12.2010 № 1897;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утв. приказом Минобрнауки России от 17.05.2012 № 413;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Федеральным компонентом государственного образовательного стандарта, утв. приказом Минобразования России от 05.03.2004 № 1089;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Федеральным базисным учебным планом, утв. приказом Минобразования России от 09.03.2004 № 1312;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программам, утв. приказом Минобрнауки России от 30.08.2013 № 1015;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СанПиН 2.4.2.2821-10 «Санитарно-эпидемиологические требования к учловиям и организации обучения в общеобразовательных учреждениях», утв. постановлением Главного санитарного врача РФ от 29.12.2010 № 189. 1.1.2. Локальными нормативными актами и документами образовательной организации (далее – ОО):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Уставом ОО;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Положением о внутренней системе оценки качества образования (далее – ВСОКО);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FB8">
        <w:rPr>
          <w:rFonts w:ascii="Times New Roman" w:hAnsi="Times New Roman" w:cs="Times New Roman"/>
          <w:sz w:val="28"/>
          <w:szCs w:val="28"/>
        </w:rPr>
        <w:t xml:space="preserve"> Положением о самообследовании;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Основной общеобразовательной программой по уровням общего образования;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Программой развития ОО;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Положением о педагогическом совете.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1.2. Настоящее Положение определяет содержание внутришкольного контроля (далее – ВШК) в муниципальном бюджетном общеобразовательном учреждении «</w:t>
      </w:r>
      <w:r w:rsidR="007E2CA1">
        <w:rPr>
          <w:rFonts w:ascii="Times New Roman" w:hAnsi="Times New Roman" w:cs="Times New Roman"/>
          <w:sz w:val="28"/>
          <w:szCs w:val="28"/>
        </w:rPr>
        <w:t>Центр образования села Энур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17FB8">
        <w:rPr>
          <w:rFonts w:ascii="Times New Roman" w:hAnsi="Times New Roman" w:cs="Times New Roman"/>
          <w:sz w:val="28"/>
          <w:szCs w:val="28"/>
        </w:rPr>
        <w:t xml:space="preserve">», регламентирует порядок его организации и проведение уполномоченными лицами.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1.3. Положение о ВШК разрабатывается и утверждается в установленном порядке.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1.4. В настоящем Положении в установленном порядке могут вноситься изменения и (или) дополнения.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B8" w:rsidRPr="007E2CA1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FB8" w:rsidRPr="007E2CA1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 xml:space="preserve">2. ЦЕЛИ, ЗАДАЧИ И ПРИНЦИПЫ ВШК  </w:t>
      </w:r>
    </w:p>
    <w:p w:rsidR="00417FB8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2.1. Главной целью ВШК в муниципальном бюджетном общеобразовательном учреждении «</w:t>
      </w:r>
      <w:r w:rsidR="007E2CA1">
        <w:rPr>
          <w:rFonts w:ascii="Times New Roman" w:hAnsi="Times New Roman" w:cs="Times New Roman"/>
          <w:sz w:val="28"/>
          <w:szCs w:val="28"/>
        </w:rPr>
        <w:t>Центр образования села Энурмино</w:t>
      </w:r>
      <w:r w:rsidRPr="00417FB8">
        <w:rPr>
          <w:rFonts w:ascii="Times New Roman" w:hAnsi="Times New Roman" w:cs="Times New Roman"/>
          <w:sz w:val="28"/>
          <w:szCs w:val="28"/>
        </w:rPr>
        <w:t xml:space="preserve">» является создание условий для эффективного функционирования ОО, обеспечения ее конкурентоспособности на рынке образовательных услуг.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2.2. Задачи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оптимизация структуры управления ОО;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обеспечение непрерывного профессионального развития кадров;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своевременное выявление и анализ рисков образовательной деятельности;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положительной динамики качества образовательных результатов учащихся.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2.3. Независимо от направления в процедурах ВШК реализуются принципы: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планомерности;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обоснованности;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полноты контрольно-оценочной информации;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открытости;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результативности;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непрерывности.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2.4. Ежегодному обязательному планированию подлежит ВШК реализации основной общеобразовательной программы (далее – ООП). План ВШК реализации ООП является частью годового плана работы ОО.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2.5.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26158D" w:rsidRDefault="0026158D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Pr="007E2CA1" w:rsidRDefault="00417FB8" w:rsidP="00261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>3. СТРУКТУРА ВШК</w:t>
      </w:r>
    </w:p>
    <w:p w:rsidR="0026158D" w:rsidRDefault="0026158D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3.1. Функции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информационно-аналитическая;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контрольно-диагностическая;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коррективно-регулятивная;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стимулирующая.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3.2. Направления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соблюдение устава, Правил внутреннего распорядка, локальных нормативных актов;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процесс и результаты реализации ООП;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эффективность дополнительных образовательных услуг;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качество ресурсного обеспечения образовательной деятельности.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3.2.1. Ежедневному обязательному планированию подлежит ВШК реализации ООП. План ВШК реализации ООП является частью годового плана работы ОО.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3.2.2.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lastRenderedPageBreak/>
        <w:t xml:space="preserve">3.3. Субъекты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руководитель ОО и его заместители;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должностные лица согласно должностным инструкциям;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FB8">
        <w:rPr>
          <w:rFonts w:ascii="Times New Roman" w:hAnsi="Times New Roman" w:cs="Times New Roman"/>
          <w:sz w:val="28"/>
          <w:szCs w:val="28"/>
        </w:rPr>
        <w:t xml:space="preserve"> педагоги.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Pr="007E2CA1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>4. ВИДЫ И МЕТОДЫ ВШК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4.1. ВШК может быть плановым и оперативным. В плановом и оперативном контроле реализуют виды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комплексный контроль;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фронтальный контроль;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тематический контроль.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4.2. Формы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классно-обобщающий;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тематически-обобщающий;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предметно-обобщающий;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- обзорный;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персональный.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4.3. Методы ВШК: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Экспертиза документов: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локальных нормативных актов;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программно-методической документации педагогических работников;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учебной документации обучающихся;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журнала успеваемости;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журнала внеурочной деятельности/факультативов;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дневников учащихся.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Посещение/просмотр видеозаписи учебных занятий и мероприятий: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уроков;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курсов внеурочной деятельности;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внеурочных мероприятий.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Изучение мнений: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индивидуальные беседы;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анкетирование.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Диагностики/контрольные срезы: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административные контрольные письменные работы;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онлайн-тесты.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Pr="007E2CA1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>5. ПОРЯДОК ПРОВЕДЕНИЯ ВШК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5.1. ВШК в ОО осуществляется: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в соответствии с годовым планом работы ОО/планом ВШК;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на основании обращений участников образовательных отношений.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5.2. ВШК осуществляют: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в плановом режиме субъект (контролирующий), определенный в плане ВШК;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17FB8">
        <w:rPr>
          <w:rFonts w:ascii="Times New Roman" w:hAnsi="Times New Roman" w:cs="Times New Roman"/>
          <w:sz w:val="28"/>
          <w:szCs w:val="28"/>
        </w:rPr>
        <w:t xml:space="preserve"> при оперативном контроле – лицо/групп лиц, назначаемое(ая) руководителем МО.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к участию в контроле могут привлекаться эксперты из числа научно-педагогической общественности региона. Контроль проводится в соответствии с планом, разрабатываемым заместителем руководителя ОО по оценке качества и утвержденным распорядительным актом руководителя ОО.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5.3. Результаты ВШК оформляют в виде итогового документа: справки, аналитического доклада.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5.4. Процедура представления результатов ВШК включает: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ознакомление объекта ВШК (если это физическое лицо) с темой, содержанием и задачами ВШК;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доведение до объекта ВШК (если это физическое лицо) информации о результатах.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5.5. По итогам ВШК организуется обсуждение материалов с целью принятия решений: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о проведении повторного контроля с привлечением специалистов-экспертов;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поощрение работников;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привлечении к дисциплинарной ответственности должностных лиц;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иных решениях в пределах компетенции ОО. </w:t>
      </w:r>
    </w:p>
    <w:p w:rsidR="00417FB8" w:rsidRPr="007E2CA1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FB8" w:rsidRPr="007E2CA1" w:rsidRDefault="00417FB8" w:rsidP="00417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>6. СВЯЗЬ ВШК, ВСОКО И САМООБСЛЕДОВАНИЯ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6.1. Внутришкольный контроль осуществляется с использованием информации ВСОКО.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6.2. Должностные лица одновременно могут выступать и субъектами ВСОКО, и субъектами ВШК.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6.4. Субъекты ВШК организуют подготовку отчета о самообследовании и обеспечивают его соответствие Федеральным требованиям. </w:t>
      </w:r>
    </w:p>
    <w:p w:rsidR="007E2CA1" w:rsidRDefault="007E2CA1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CA1" w:rsidRPr="007E2CA1" w:rsidRDefault="00417FB8" w:rsidP="007E2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1">
        <w:rPr>
          <w:rFonts w:ascii="Times New Roman" w:hAnsi="Times New Roman" w:cs="Times New Roman"/>
          <w:b/>
          <w:sz w:val="28"/>
          <w:szCs w:val="28"/>
        </w:rPr>
        <w:t>7. ДОКУМЕНТАЦИОННОЕ СОПРОВОЖДЕНИЕ ВШК</w:t>
      </w:r>
      <w:r w:rsidR="007E2CA1" w:rsidRPr="007E2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CA1" w:rsidRDefault="007E2CA1" w:rsidP="007E2C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7.1. Документационное сопровождение ВШК в ОО включает следующие организационно-распорядительные документы: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распорядительный акт об утверждении годового плана ВШК;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план-задание на проведение оперативного контроля; </w:t>
      </w:r>
    </w:p>
    <w:p w:rsid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 xml:space="preserve">- итоговый документ: справку, аналитический доклад. </w:t>
      </w:r>
    </w:p>
    <w:p w:rsidR="00B3442B" w:rsidRPr="00417FB8" w:rsidRDefault="00417FB8" w:rsidP="0041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FB8">
        <w:rPr>
          <w:rFonts w:ascii="Times New Roman" w:hAnsi="Times New Roman" w:cs="Times New Roman"/>
          <w:sz w:val="28"/>
          <w:szCs w:val="28"/>
        </w:rPr>
        <w:t>7.2. Документация хранится в соответствии с номенклатурой дел</w:t>
      </w:r>
      <w:r w:rsidR="007E2CA1">
        <w:rPr>
          <w:rFonts w:ascii="Times New Roman" w:hAnsi="Times New Roman" w:cs="Times New Roman"/>
          <w:sz w:val="28"/>
          <w:szCs w:val="28"/>
        </w:rPr>
        <w:t>.</w:t>
      </w:r>
    </w:p>
    <w:sectPr w:rsidR="00B3442B" w:rsidRPr="00417FB8" w:rsidSect="00B3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FB8"/>
    <w:rsid w:val="00003993"/>
    <w:rsid w:val="001916E5"/>
    <w:rsid w:val="0026158D"/>
    <w:rsid w:val="003D2AB2"/>
    <w:rsid w:val="00417FB8"/>
    <w:rsid w:val="007652CF"/>
    <w:rsid w:val="007E2CA1"/>
    <w:rsid w:val="009506E5"/>
    <w:rsid w:val="00B3442B"/>
    <w:rsid w:val="00C9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B2"/>
    <w:rPr>
      <w:color w:val="0000FF" w:themeColor="hyperlink"/>
      <w:u w:val="single"/>
    </w:rPr>
  </w:style>
  <w:style w:type="paragraph" w:customStyle="1" w:styleId="1">
    <w:name w:val="Обычный1"/>
    <w:rsid w:val="003D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D2A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2019-01-03T08:01:00Z</cp:lastPrinted>
  <dcterms:created xsi:type="dcterms:W3CDTF">2019-01-03T07:24:00Z</dcterms:created>
  <dcterms:modified xsi:type="dcterms:W3CDTF">2019-01-04T06:07:00Z</dcterms:modified>
</cp:coreProperties>
</file>