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939" w:rsidRPr="00BF0939" w:rsidRDefault="00BF0939" w:rsidP="00BF0939">
      <w:pPr>
        <w:spacing w:after="0" w:line="312" w:lineRule="auto"/>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29 декабря 2012 года N 273-ФЗ</w:t>
      </w:r>
    </w:p>
    <w:p w:rsidR="00BF0939" w:rsidRPr="00BF0939" w:rsidRDefault="005E2DF8" w:rsidP="00BF0939">
      <w:pPr>
        <w:spacing w:after="0" w:line="312" w:lineRule="auto"/>
        <w:jc w:val="both"/>
        <w:rPr>
          <w:rFonts w:ascii="Times New Roman" w:eastAsia="Times New Roman" w:hAnsi="Times New Roman" w:cs="Times New Roman"/>
          <w:sz w:val="21"/>
          <w:szCs w:val="21"/>
          <w:lang w:eastAsia="ru-RU"/>
        </w:rPr>
      </w:pPr>
      <w:r w:rsidRPr="005E2DF8">
        <w:rPr>
          <w:rFonts w:ascii="Times New Roman" w:eastAsia="Times New Roman" w:hAnsi="Times New Roman" w:cs="Times New Roman"/>
          <w:sz w:val="21"/>
          <w:szCs w:val="21"/>
          <w:lang w:eastAsia="ru-RU"/>
        </w:rPr>
        <w:pict>
          <v:rect id="_x0000_i1025" style="width:0;height:1.5pt" o:hralign="center" o:hrstd="t" o:hrnoshade="t" o:hr="t" fillcolor="black" stroked="f"/>
        </w:pict>
      </w:r>
    </w:p>
    <w:p w:rsidR="00BF0939" w:rsidRPr="00BF0939" w:rsidRDefault="00BF0939" w:rsidP="00BF0939">
      <w:pPr>
        <w:spacing w:after="0" w:line="312" w:lineRule="auto"/>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РОССИЙСКАЯ ФЕДЕРАЦИЯ</w:t>
            </w:r>
          </w:p>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 </w:t>
            </w:r>
          </w:p>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ФЕДЕРАЛЬНЫЙ ЗАКОН</w:t>
            </w:r>
          </w:p>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 </w:t>
            </w:r>
          </w:p>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ОБ ОБРАЗОВАНИИ В РОССИЙСКОЙ ФЕДЕРАЦИИ</w:t>
            </w:r>
          </w:p>
        </w:tc>
      </w:tr>
    </w:tbl>
    <w:p w:rsidR="00BF0939" w:rsidRPr="00BF0939" w:rsidRDefault="00BF0939" w:rsidP="00BF0939">
      <w:pPr>
        <w:spacing w:after="0" w:line="240" w:lineRule="auto"/>
        <w:jc w:val="center"/>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60" w:lineRule="auto"/>
        <w:jc w:val="right"/>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Принят</w:t>
      </w:r>
    </w:p>
    <w:p w:rsidR="00BF0939" w:rsidRPr="00BF0939" w:rsidRDefault="00BF0939" w:rsidP="00BF0939">
      <w:pPr>
        <w:spacing w:after="0" w:line="360" w:lineRule="auto"/>
        <w:jc w:val="right"/>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Государственной Думой</w:t>
      </w:r>
    </w:p>
    <w:p w:rsidR="00BF0939" w:rsidRPr="00BF0939" w:rsidRDefault="00BF0939" w:rsidP="00BF0939">
      <w:pPr>
        <w:spacing w:after="0" w:line="360" w:lineRule="auto"/>
        <w:jc w:val="right"/>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21 декабря 2012 года</w:t>
      </w:r>
    </w:p>
    <w:p w:rsidR="00BF0939" w:rsidRPr="00BF0939" w:rsidRDefault="00BF0939" w:rsidP="00BF0939">
      <w:pPr>
        <w:spacing w:after="0" w:line="360" w:lineRule="auto"/>
        <w:jc w:val="right"/>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60" w:lineRule="auto"/>
        <w:jc w:val="right"/>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Одобрен</w:t>
      </w:r>
    </w:p>
    <w:p w:rsidR="00BF0939" w:rsidRPr="00BF0939" w:rsidRDefault="00BF0939" w:rsidP="00BF0939">
      <w:pPr>
        <w:spacing w:after="0" w:line="360" w:lineRule="auto"/>
        <w:jc w:val="right"/>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Советом Федерации</w:t>
      </w:r>
    </w:p>
    <w:p w:rsidR="00BF0939" w:rsidRPr="00BF0939" w:rsidRDefault="00BF0939" w:rsidP="00BF0939">
      <w:pPr>
        <w:spacing w:after="0" w:line="360" w:lineRule="auto"/>
        <w:jc w:val="right"/>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26 декабря 2012 года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1. ОБЩИЕ ПОЛОЖЕНИЯ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 Предмет регулирования настоящего Федерального закона</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2. Основные понятия, используемые в настоящем Федеральном законе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Для целей настоящего Федерального закона применяются следующие основные понятия: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w:t>
      </w:r>
      <w:r w:rsidRPr="00BF0939">
        <w:rPr>
          <w:rFonts w:ascii="Times New Roman" w:eastAsia="Times New Roman" w:hAnsi="Times New Roman" w:cs="Times New Roman"/>
          <w:sz w:val="21"/>
          <w:szCs w:val="21"/>
          <w:lang w:eastAsia="ru-RU"/>
        </w:rPr>
        <w:lastRenderedPageBreak/>
        <w:t>нравственных ценностей и принятых в обществе правил и норм поведения в интересах человека, семьи, общества и государства;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уровень образования - завершенный цикл образования, характеризующийся определенной единой совокупностью требований;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обучающийся - физическое лицо, осваивающее образовательную программу;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17) образовательная деятельность - деятельность по реализации образовательных программ;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3. Основные принципы государственной политики и правового регулирования отношений в сфере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Государственная политика и правовое регулирование отношений в сфере образования основываются на следующих принципах: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 признание приоритетности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обеспечение права каждого человека на образование, недопустимость дискриминации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светский характер образования в государственных, муниципальных организациях, осуществляющих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недопустимость ограничения или устранения конкуренции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сочетание государственного и договорного регулирования отношений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4. Правовое регулирование отношений в сфере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w:t>
      </w:r>
      <w:r w:rsidRPr="00BF0939">
        <w:rPr>
          <w:rFonts w:ascii="Times New Roman" w:eastAsia="Times New Roman" w:hAnsi="Times New Roman" w:cs="Times New Roman"/>
          <w:sz w:val="21"/>
          <w:szCs w:val="21"/>
          <w:lang w:eastAsia="ru-RU"/>
        </w:rPr>
        <w:lastRenderedPageBreak/>
        <w:t>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Основными задачами правового регулирования отношений в сфере образования являются: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обеспечение и защита конституционного права граждан Российской Федерации на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создание правовых гарантий для согласования интересов участников отношений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определение правового положения участников отношений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создание условий для получения образования в Российской Федерации иностранными гражданами и лицами без гражданства;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lastRenderedPageBreak/>
        <w:t>(в ред. Федеральных законов от 29.06.2015 N 160-ФЗ, от 13.07.2015 N 213-ФЗ, от 29.07.2017 N 216-ФЗ)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9 в ред. Федерального закона от 03.07.2016 N 227-ФЗ)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5. Право на образование. Государственные гарантии реализации права на образование в Российской Федерации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Российской Федерации гарантируется право каждого человека на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w:t>
      </w:r>
      <w:r w:rsidRPr="00BF0939">
        <w:rPr>
          <w:rFonts w:ascii="Times New Roman" w:eastAsia="Times New Roman" w:hAnsi="Times New Roman" w:cs="Times New Roman"/>
          <w:sz w:val="21"/>
          <w:szCs w:val="21"/>
          <w:lang w:eastAsia="ru-RU"/>
        </w:rPr>
        <w:lastRenderedPageBreak/>
        <w:t>научно-исследовательской деятельности, в научно-техническом и художественном творчестве, в физической культуре и спорте;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6. Полномочия федеральных органов государственной власти в сфере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К полномочиям федеральных органов государственной власти в сфере образования относятся: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разработка и проведение единой государственной политики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утверждение федеральных государственных образовательных стандартов, установление федеральных государственных требований;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лицензирование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а) организаций, осуществляющих образовательную деятельность по образовательным программам высшего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227-ФЗ)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w:t>
      </w:r>
      <w:r w:rsidRPr="00BF0939">
        <w:rPr>
          <w:rFonts w:ascii="Times New Roman" w:eastAsia="Times New Roman" w:hAnsi="Times New Roman" w:cs="Times New Roman"/>
          <w:sz w:val="21"/>
          <w:szCs w:val="21"/>
          <w:lang w:eastAsia="ru-RU"/>
        </w:rPr>
        <w:lastRenderedPageBreak/>
        <w:t>иностранных образовательных организаций, осуществляющих образовательную деятельность за пределами территории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разработка прогнозов подготовки кадров, требований к подготовке кадров на основе прогноза потребностей рынка труда;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обеспечение осуществления мониторинга в системе образования на федеральном уровне;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(п. 13.1 введен Федеральным законом от 21.07.2014 N 256-ФЗ)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осуществление иных полномочий в сфере образования, установленных в соответствии с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313-ФЗ)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подтверждение документов об образовании и (или) о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05.05.2014 N 84-ФЗ)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Средства на осуществление переданных полномочий носят целевой характер и не могут быть использованы на другие цели.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Федеральный орган исполнительной власти, осуществляющий функции по контролю и надзору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организует деятельность по осуществлению переданных полномочий в соответствии с законодательством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а) ежеквартального отчета о расходовании предоставленных субвенций, о достижении целевых прогнозных показателей;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8. Полномочия органов государственной власти субъектов Российской Федерации в сфере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К полномочиям органов государственной власти субъектов Российской Федерации в сфере образования относятся: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w:t>
      </w:r>
      <w:r w:rsidRPr="00BF0939">
        <w:rPr>
          <w:rFonts w:ascii="Times New Roman" w:eastAsia="Times New Roman" w:hAnsi="Times New Roman" w:cs="Times New Roman"/>
          <w:sz w:val="21"/>
          <w:szCs w:val="21"/>
          <w:lang w:eastAsia="ru-RU"/>
        </w:rPr>
        <w:lastRenderedPageBreak/>
        <w:t>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обеспечение осуществления мониторинга в системе образования на уровне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(п. 12.1 введен Федеральным законом от 21.07.2014 N 256-ФЗ)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осуществление иных установленных настоящим Федеральным законом полномочий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w:t>
      </w:r>
      <w:r w:rsidRPr="00BF0939">
        <w:rPr>
          <w:rFonts w:ascii="Times New Roman" w:eastAsia="Times New Roman" w:hAnsi="Times New Roman" w:cs="Times New Roman"/>
          <w:sz w:val="21"/>
          <w:szCs w:val="21"/>
          <w:lang w:eastAsia="ru-RU"/>
        </w:rPr>
        <w:lastRenderedPageBreak/>
        <w:t>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313-ФЗ)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9. Полномочия органов местного самоуправления муниципальных районов и городских округов в сфере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осуществление иных установленных настоящим Федеральным законом полномочий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05.05.2014 N 84-ФЗ)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2. СИСТЕМА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10. Структура системы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Система образования включает в себя: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организации, осуществляющие обеспечение образовательной деятельности, оценку качества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Общее образование и профессиональное образование реализуются по уровням образования.</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О соответствии образовательных и образовательно-квалификационных уровней в Республике Крым и городе федерального значения Севастополе см. ст. 2 Федерального закона от 05.05.2014 N 84-ФЗ.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В Российской Федерации устанавливаются следующие уровни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дошкольное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начальное общее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основное общее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среднее общее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В Российской Федерации устанавливаются следующие уровни профессионального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среднее профессиональное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высшее образование - бакалавриат;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высшее образование - специалитет, магистратура;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4) высшее образование - подготовка кадров высшей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Федеральные государственные образовательные стандарты и федеральные государственные требования обеспечивают: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единство образовательного пространства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преемственность основных образовательных программ;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Федеральные государственные образовательные стандарты включают в себя требования к:</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результатам освоения основных образовательных программ.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Федеральные государственные образовательные стандарты профессионального образования, утвержденные до 01.07.2016, подлежат приведению в соответствие с ч. 7 ст. 11 до 01.07.2017 (ФЗ от 02.05.2015 N 122-ФЗ).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7 в ред. Федерального закона от 02.05.2015 N 122-ФЗ)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12. Образовательные программы</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w:t>
      </w:r>
      <w:r w:rsidRPr="00BF0939">
        <w:rPr>
          <w:rFonts w:ascii="Times New Roman" w:eastAsia="Times New Roman" w:hAnsi="Times New Roman" w:cs="Times New Roman"/>
          <w:sz w:val="21"/>
          <w:szCs w:val="21"/>
          <w:lang w:eastAsia="ru-RU"/>
        </w:rPr>
        <w:lastRenderedPageBreak/>
        <w:t>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К основным образовательным программам относятся: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основные профессиональные образовательные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К дополнительным образовательным программам относятся: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дополнительные профессиональные программы - программы повышения квалификации, программы профессиональной переподготовки.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Федеральных законов от 04.06.2014 N 145-ФЗ, от 03.07.2016 N 227-ФЗ, от 03.07.2016 N 305-ФЗ)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lastRenderedPageBreak/>
              <w:t>Статья 13. Общие требования к реализации образовательных программ</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Основные профессиональные образовательные программы предусматривают проведение практики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w:t>
      </w:r>
      <w:r w:rsidRPr="00BF0939">
        <w:rPr>
          <w:rFonts w:ascii="Times New Roman" w:eastAsia="Times New Roman" w:hAnsi="Times New Roman" w:cs="Times New Roman"/>
          <w:sz w:val="21"/>
          <w:szCs w:val="21"/>
          <w:lang w:eastAsia="ru-RU"/>
        </w:rPr>
        <w:lastRenderedPageBreak/>
        <w:t>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14. Язык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15. Сетевая форма реализации образовательных программ</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w:t>
      </w:r>
      <w:r w:rsidRPr="00BF0939">
        <w:rPr>
          <w:rFonts w:ascii="Times New Roman" w:eastAsia="Times New Roman" w:hAnsi="Times New Roman" w:cs="Times New Roman"/>
          <w:sz w:val="21"/>
          <w:szCs w:val="21"/>
          <w:lang w:eastAsia="ru-RU"/>
        </w:rPr>
        <w:lastRenderedPageBreak/>
        <w:t>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 договоре о сетевой форме реализации образовательных программ указываются: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срок действия договора, порядок его изменения и прекращения.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16. Реализация образовательных программ с применением электронного обучения и дистанционных образовательных технологий</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17. Формы получения образования и формы обучения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Российской Федерации образование может быть получено: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организациях, осуществляющих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вне организаций, осуществляющих образовательную деятельность (в форме семейного образования и самообразования).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Допускается сочетание различных форм получения образования и форм обучения.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w:t>
      </w:r>
      <w:r w:rsidRPr="00BF0939">
        <w:rPr>
          <w:rFonts w:ascii="Times New Roman" w:eastAsia="Times New Roman" w:hAnsi="Times New Roman" w:cs="Times New Roman"/>
          <w:sz w:val="21"/>
          <w:szCs w:val="21"/>
          <w:lang w:eastAsia="ru-RU"/>
        </w:rPr>
        <w:lastRenderedPageBreak/>
        <w:t>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18. Печатные и электронные образовательные и информационные ресурсы</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w:t>
      </w:r>
      <w:r w:rsidRPr="00BF0939">
        <w:rPr>
          <w:rFonts w:ascii="Times New Roman" w:eastAsia="Times New Roman" w:hAnsi="Times New Roman" w:cs="Times New Roman"/>
          <w:sz w:val="21"/>
          <w:szCs w:val="21"/>
          <w:lang w:eastAsia="ru-RU"/>
        </w:rPr>
        <w:lastRenderedPageBreak/>
        <w:t>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19. Научно-методическое и ресурсное обеспечение системы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w:t>
      </w:r>
      <w:r w:rsidRPr="00BF0939">
        <w:rPr>
          <w:rFonts w:ascii="Times New Roman" w:eastAsia="Times New Roman" w:hAnsi="Times New Roman" w:cs="Times New Roman"/>
          <w:sz w:val="21"/>
          <w:szCs w:val="21"/>
          <w:lang w:eastAsia="ru-RU"/>
        </w:rPr>
        <w:lastRenderedPageBreak/>
        <w:t>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20. Экспериментальная и инновационная деятельность в сфере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w:t>
      </w:r>
      <w:r w:rsidRPr="00BF0939">
        <w:rPr>
          <w:rFonts w:ascii="Times New Roman" w:eastAsia="Times New Roman" w:hAnsi="Times New Roman" w:cs="Times New Roman"/>
          <w:sz w:val="21"/>
          <w:szCs w:val="21"/>
          <w:lang w:eastAsia="ru-RU"/>
        </w:rPr>
        <w:lastRenderedPageBreak/>
        <w:t>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3. ЛИЦА, ОСУЩЕСТВЛЯЮЩИЕ ОБРАЗОВАТЕЛЬНУЮ ДЕЯТЕЛЬНОСТЬ</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21. Образовательная деятельность</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22. Создание, реорганизация, ликвидация образовательных организаций</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Образовательная организация в зависимости от того, кем она создана, является государственной, муниципальной или частной.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w:t>
      </w:r>
      <w:r w:rsidRPr="00BF0939">
        <w:rPr>
          <w:rFonts w:ascii="Times New Roman" w:eastAsia="Times New Roman" w:hAnsi="Times New Roman" w:cs="Times New Roman"/>
          <w:sz w:val="21"/>
          <w:szCs w:val="21"/>
          <w:lang w:eastAsia="ru-RU"/>
        </w:rPr>
        <w:lastRenderedPageBreak/>
        <w:t>лицами и (или) юридическим лицом, юридическими лицами или их объединениями, за исключением иностранных религиозных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23. Типы образовательных организаций</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13.07.2015 N 238-ФЗ)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дошкольные образовательные организации - дополнительные общеразвивающие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13.07.2015 N 238-ФЗ)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w:t>
      </w:r>
      <w:r w:rsidRPr="00BF0939">
        <w:rPr>
          <w:rFonts w:ascii="Times New Roman" w:eastAsia="Times New Roman" w:hAnsi="Times New Roman" w:cs="Times New Roman"/>
          <w:sz w:val="21"/>
          <w:szCs w:val="21"/>
          <w:lang w:eastAsia="ru-RU"/>
        </w:rPr>
        <w:lastRenderedPageBreak/>
        <w:t>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25. Устав образовательной организации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тип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учредитель или учредители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виды реализуемых образовательных программ с указанием уровня образования и (или) направленности;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структура и компетенция органов управления образовательной организацией, порядок их формирования и сроки полномочий.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26. Управление образовательной организацией</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Управление образовательной организацией осуществляется на основе сочетания принципов единоначалия и коллегиальности.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27. Структура образовательной организации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Образовательные организации самостоятельны в формировании своей структуры, если иное не установлено федеральными законами.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Представительство образовательной организации открывается и закрывается образовательной организацией.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28. Компетенция, права, обязанности и ответственность образовательной организации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К компетенции образовательной организации в установленной сфере деятельности относятся: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установление штатного расписания, если иное не установлено нормативными правовыми актами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разработка и утверждение образовательных программ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прием обучающихся в образовательную организацию;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(п. 10.1 введен Федеральным законом от 27.05.2014 N 135-ФЗ)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27.05.2014 N 135-ФЗ)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использование и совершенствование методов обучения и воспитания, образовательных технологий, электронного обучения;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проведение самообследования, обеспечение функционирования внутренней системы оценки качества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14) обеспечение в образовательной организации, имеющей интернат, необходимых условий содержания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(п. 15.1 введен Федеральным законом от 07.06.2013 N 120-ФЗ)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16) создание условий для занятия обучающимися физической культурой и спортом;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17) приобретение или изготовление бланков документов об образовании и (или) о квалификации, медалей "За особые успехи в учении";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27.05.2014 N 135-ФЗ)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18) утратил силу. - Федеральный закон от 04.06.2014 N 148-ФЗ;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20) организация научно-методической работы, в том числе организация и проведение научных и методических конференций, семинаров;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21) обеспечение создания и ведения официального сайта образовательной организации в сети "Интернет";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22) иные вопросы в соответствии с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29. Информационная открытость образовательной организации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Образовательные организации обеспечивают открытость и доступность: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информации: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б) о структуре и об органах управления образовательной организацией;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д) о языках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е) о федеральных государственных образовательных стандартах, об образовательных стандартах (при их наличии);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з) о персональном составе педагогических работников с указанием уровня образования, квалификации и опыта работы;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н) о наличии и об условиях предоставления обучающимся стипендий, мер социальной поддержки;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р) о поступлении финансовых и материальных средств и об их расходовании по итогам финансового года;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с) о трудоустройстве выпускников;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копий: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а) устава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б) лицензии на осуществление образовательной деятельности (с приложениями);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в) свидетельства о государственной аккредитации (с приложениями);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(п. 4.1 введен Федеральным законом от 29.06.2015 N 198-ФЗ)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30. Локальные нормативные акты, содержащие нормы, регулирующие образовательные отношения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31. Организации, осуществляющие обучение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32. Индивидуальные предприниматели, осуществляющие образовательную деятельность</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w:t>
      </w:r>
      <w:r w:rsidRPr="00BF0939">
        <w:rPr>
          <w:rFonts w:ascii="Times New Roman" w:eastAsia="Times New Roman" w:hAnsi="Times New Roman" w:cs="Times New Roman"/>
          <w:sz w:val="21"/>
          <w:szCs w:val="21"/>
          <w:lang w:eastAsia="ru-RU"/>
        </w:rPr>
        <w:lastRenderedPageBreak/>
        <w:t>индивидуального предпринимателя, видом экономической деятельности которого является образовательная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31.12.2014 N 489-ФЗ)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4. ОБУЧАЮЩИЕСЯ И ИХ РОДИТЕЛИ (ЗАКОННЫЕ ПРЕДСТАВИТЕЛИ)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33. Обучающиеся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аспиранты - лица, обучающиеся в аспирантуре по программе подготовки научно-педагогических кадров;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305-ФЗ)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ординаторы - лица, обучающиеся по программам ординатуры;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ассистенты-стажеры - лица, обучающиеся по программам ассистентуры-стажировки;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34. Основные права обучающихся и меры их социальной поддержки и стимулирования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Обучающимся предоставляются академические права 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свободу совести, информации, свободное выражение собственных взглядов и убеждений;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17) участие в управлении образовательной организацией в порядке, установленном ее уставом;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19) обжалование актов образовательной организации в установленном законодательством Российской Федерации порядке;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25) опубликование своих работ в изданиях образовательной организации на бесплатной основе;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Обучающимся предоставляются следующие меры социальной поддержки и стимулирования: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транспортное обеспечение в соответствии со статьей 40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получение стипендий, материальной помощи и других денежных выплат, предусмотренных законодательством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w:t>
      </w:r>
      <w:r w:rsidRPr="00BF0939">
        <w:rPr>
          <w:rFonts w:ascii="Times New Roman" w:eastAsia="Times New Roman" w:hAnsi="Times New Roman" w:cs="Times New Roman"/>
          <w:sz w:val="21"/>
          <w:szCs w:val="21"/>
          <w:lang w:eastAsia="ru-RU"/>
        </w:rPr>
        <w:lastRenderedPageBreak/>
        <w:t>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w:t>
      </w:r>
      <w:r w:rsidRPr="00BF0939">
        <w:rPr>
          <w:rFonts w:ascii="Times New Roman" w:eastAsia="Times New Roman" w:hAnsi="Times New Roman" w:cs="Times New Roman"/>
          <w:sz w:val="21"/>
          <w:szCs w:val="21"/>
          <w:lang w:eastAsia="ru-RU"/>
        </w:rPr>
        <w:lastRenderedPageBreak/>
        <w:t>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10 введена Федеральным законом от 27.05.2014 N 135-ФЗ)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35. Пользование учебниками, учебными пособиями, средствами обучения и воспитания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36. Стипендии и другие денежные выплаты</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Российской Федерации устанавливаются следующие виды стипендий: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государственная академическая стипендия студентам;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государственная социальная стипендия студентам;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государственные стипендии аспирантам, ординаторам, ассистентам-стажерам;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стипендии Президента Российской Федерации и стипендии Правительства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именные стипендии;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стипендии обучающимся, назначаемые юридическими лицами или физическими лицами, в том числе направившими их на обучение;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стипендии слушателям подготовительных отделений в случаях, предусмотренных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Положения части 5 статьи 36 (в ред. Федерального закона 03.07.2016 N 312-ФЗ) применяются к правоотношениям, возникшим после 1 января 2017 года.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и федеральных государственных органах, в войсках национальной гвардии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w:t>
      </w:r>
      <w:r w:rsidRPr="00BF0939">
        <w:rPr>
          <w:rFonts w:ascii="Times New Roman" w:eastAsia="Times New Roman" w:hAnsi="Times New Roman" w:cs="Times New Roman"/>
          <w:sz w:val="21"/>
          <w:szCs w:val="21"/>
          <w:lang w:eastAsia="ru-RU"/>
        </w:rPr>
        <w:lastRenderedPageBreak/>
        <w:t>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Федеральных законов от 04.06.2014 N 145-ФЗ, от 03.07.2016 N 227-ФЗ, от 03.07.2016 N 312-ФЗ, от 03.07.2016 N 359-ФЗ)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312-ФЗ)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Действие ч. 10 ст. 36 в части учета уровня инфляции при установлении нормативов приостановлено до 01.01.2018. Размер стипендиального фонда в 2017 г. не увеличивается. О порядке индексации с 01.09.2017 см. ст. 4.2 ФЗ от 06.04.2015 N 68-ФЗ.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w:t>
      </w:r>
      <w:r w:rsidRPr="00BF0939">
        <w:rPr>
          <w:rFonts w:ascii="Times New Roman" w:eastAsia="Times New Roman" w:hAnsi="Times New Roman" w:cs="Times New Roman"/>
          <w:sz w:val="21"/>
          <w:szCs w:val="21"/>
          <w:lang w:eastAsia="ru-RU"/>
        </w:rPr>
        <w:lastRenderedPageBreak/>
        <w:t>субъектов Российской Федерации, за счет бюджетных ассигнований местного бюджета - органами местного самоуправления.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312-ФЗ)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312-ФЗ)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37. Организация питания обучающихся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Организация питания обучающихся возлагается на организации, осуществляющие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Расписание занятий должно предусматривать перерыв достаточной продолжительности для питания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227-ФЗ)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38. Одежда обучающихся. Форменная одежда и иное вещевое имущество (обмундирование) обучающихся</w:t>
            </w:r>
          </w:p>
        </w:tc>
      </w:tr>
    </w:tbl>
    <w:p w:rsidR="00BF0939" w:rsidRPr="00BF0939" w:rsidRDefault="00BF0939" w:rsidP="00BF0939">
      <w:pPr>
        <w:spacing w:after="0" w:line="264" w:lineRule="auto"/>
        <w:ind w:firstLine="547"/>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04.06.2014 N 148-ФЗ)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227-ФЗ)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39. Предоставление жилых помещений в общежитиях</w:t>
            </w:r>
          </w:p>
        </w:tc>
      </w:tr>
    </w:tbl>
    <w:p w:rsidR="00BF0939" w:rsidRPr="00BF0939" w:rsidRDefault="00BF0939" w:rsidP="00BF0939">
      <w:pPr>
        <w:spacing w:after="0" w:line="264" w:lineRule="auto"/>
        <w:ind w:firstLine="547"/>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28.06.2014 N 182-ФЗ)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40. Транспортное обеспечение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Ч. 2 ст. 40 частично не соответствует Конституции РФ. О применении ч. 2 ст. 40 с 01.07.2018 см. Постановление КС РФ от 05.07.2017 N 18-П.</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41. Охрана здоровья обучающихся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Охрана здоровья обучающихся включает в себя: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оказание первичной медико-санитарной помощи в порядке, установленном законодательством в сфере охраны здоровья;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организацию питания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3) определение оптимальной учебной, внеучебной нагрузки, режима учебных занятий и продолжительности каникул;</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пропаганду и обучение навыкам здорового образа жизни, требованиям охраны труда;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286-ФЗ)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обеспечение безопасности обучающихся во время пребывания в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проведение санитарно-противоэпидемических и профилактических мероприятий;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обучение педагогических работников навыкам оказания первой помощи.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(п. 11 введен Федеральным законом от 03.07.2016 N 313-ФЗ)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286-ФЗ)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3 в ред. Федерального закона от 03.07.2016 N 313-ФЗ)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наблюдение за состоянием здоровья обучающихся;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(п. 1 в ред. Федерального закона от 03.07.2016 N 313-ФЗ)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соблюдение государственных санитарно-эпидемиологических правил и нормативов;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Психолого-педагогическая, медицинская и социальная помощь включает в себя: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психолого-педагогическое консультирование обучающихся, их родителей (законных представителей) и педагогических работников;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2) коррекционно-развивающие и компенсирующие занятия с обучающимися, логопедическую помощь обучающимся;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комплекс реабилитационных и других медицинских мероприятий;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помощь обучающимся в профориентации, получении профессии и социальной адаптации.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43. Обязанности и ответственность обучающихся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Обучающиеся обязаны: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бережно относиться к имуществу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w:t>
      </w:r>
      <w:r w:rsidRPr="00BF0939">
        <w:rPr>
          <w:rFonts w:ascii="Times New Roman" w:eastAsia="Times New Roman" w:hAnsi="Times New Roman" w:cs="Times New Roman"/>
          <w:sz w:val="21"/>
          <w:szCs w:val="21"/>
          <w:lang w:eastAsia="ru-RU"/>
        </w:rPr>
        <w:lastRenderedPageBreak/>
        <w:t>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Родители (законные представители) несовершеннолетних обучающихся имеют право: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w:t>
      </w:r>
      <w:r w:rsidRPr="00BF0939">
        <w:rPr>
          <w:rFonts w:ascii="Times New Roman" w:eastAsia="Times New Roman" w:hAnsi="Times New Roman" w:cs="Times New Roman"/>
          <w:sz w:val="21"/>
          <w:szCs w:val="21"/>
          <w:lang w:eastAsia="ru-RU"/>
        </w:rPr>
        <w:lastRenderedPageBreak/>
        <w:t>предметы, курсы, дисциплины (модули) из перечня, предлагаемого организацией,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защищать права и законные интересы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Родители (законные представители) несовершеннолетних обучающихся обязаны: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обеспечить получение детьми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уважать честь и достоинство обучающихся и работников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45. Защита прав обучающихся, родителей (законных представителей) несовершеннолетних обучающихся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использовать не запрещенные законодательством Российской Федерации иные способы защиты прав и законных интересов.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5. ПЕДАГОГИЧЕСКИЕ, РУКОВОДЯЩИЕ И ИНЫЕ РАБОТНИКИ</w:t>
            </w:r>
          </w:p>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ОРГАНИЗАЦИЙ, ОСУЩЕСТВЛЯЮЩИХ ОБРАЗОВАТЕЛЬНУЮ ДЕЯТЕЛЬНОСТЬ</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Федерального закона от 05.05.2014 N 84-ФЗ.</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46. Право на занятие педагогической деятельностью</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47. Правовой статус педагогических работников. Права и свободы педагогических работников, гарантии их реализации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Педагогические работники пользуются следующими академическими правами и свободами: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свобода преподавания, свободное выражение своего мнения, свобода от вмешательства в профессиональную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свобода выбора и использования педагогически обоснованных форм, средств, методов обучения и воспитания;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w:t>
      </w:r>
      <w:r w:rsidRPr="00BF0939">
        <w:rPr>
          <w:rFonts w:ascii="Times New Roman" w:eastAsia="Times New Roman" w:hAnsi="Times New Roman" w:cs="Times New Roman"/>
          <w:sz w:val="21"/>
          <w:szCs w:val="21"/>
          <w:lang w:eastAsia="ru-RU"/>
        </w:rPr>
        <w:lastRenderedPageBreak/>
        <w:t>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право на обращение в комиссию по урегулированию споров между участниками образовательных отношений;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Педагогические работники имеют следующие трудовые права и социальные гарантии: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право на сокращенную продолжительность рабочего времени;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право на досрочное назначение страховой пенсии по старости в порядке, установленном законодательством Российской Федерации;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21.07.2014 N 216-ФЗ)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w:t>
      </w:r>
      <w:r w:rsidRPr="00BF0939">
        <w:rPr>
          <w:rFonts w:ascii="Times New Roman" w:eastAsia="Times New Roman" w:hAnsi="Times New Roman" w:cs="Times New Roman"/>
          <w:sz w:val="21"/>
          <w:szCs w:val="21"/>
          <w:lang w:eastAsia="ru-RU"/>
        </w:rPr>
        <w:lastRenderedPageBreak/>
        <w:t>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29.12.2015 N 389-ФЗ)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48. Обязанности и ответственность педагогических работников</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 Педагогические работники обязаны: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соблюдать правовые, нравственные и этические нормы, следовать требованиям профессиональной этики;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уважать честь и достоинство обучающихся и других участников образовательных отношений;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применять педагогически обоснованные и обеспечивающие высокое качество образования формы, методы обучения и воспитания;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систематически повышать свой профессиональный уровень;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проходить аттестацию на соответствие занимаемой должности в порядке, установленном законодательством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w:t>
      </w:r>
      <w:r w:rsidRPr="00BF0939">
        <w:rPr>
          <w:rFonts w:ascii="Times New Roman" w:eastAsia="Times New Roman" w:hAnsi="Times New Roman" w:cs="Times New Roman"/>
          <w:sz w:val="21"/>
          <w:szCs w:val="21"/>
          <w:lang w:eastAsia="ru-RU"/>
        </w:rPr>
        <w:lastRenderedPageBreak/>
        <w:t>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49. Аттестация педагогических работников</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50. Научно-педагогические работники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участвовать в обсуждении вопросов, относящихся к деятельности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формировать у обучающихся профессиональные качества по избранным профессии, специальности или направлению подготовки;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развивать у обучающихся самостоятельность, инициативу, творческие способности.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51. Правовой статус руководителя образовательной организации. Президент образовательной организации высшего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назначается учредителем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назначается Президентом Российской Федерации в случаях, установленных федеральными законами;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назначается Правительством Российской Федерации (для ректоров федеральных университетов).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Совмещение должностей ректора и президента образовательной организации высшего образования не допускается.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52. Иные работники образовательных организаций</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6. ОСНОВАНИЯ ВОЗНИКНОВЕНИЯ, ИЗМЕНЕНИЯ И ПРЕКРАЩЕНИЯ</w:t>
            </w:r>
          </w:p>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ОБРАЗОВАТЕЛЬНЫХ ОТНОШЕНИЙ</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53. Возникновение образовательных отношений</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54. Договор об образовании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Договор об образовании заключается в простой письменной форме между: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Правила оказания платных образовательных услуг утверждаются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lastRenderedPageBreak/>
              <w:t>Статья 55. Общие требования к приему на обучение в организацию, осуществляющую образовательную деятельность</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w:t>
      </w:r>
      <w:r w:rsidRPr="00BF0939">
        <w:rPr>
          <w:rFonts w:ascii="Times New Roman" w:eastAsia="Times New Roman" w:hAnsi="Times New Roman" w:cs="Times New Roman"/>
          <w:sz w:val="21"/>
          <w:szCs w:val="21"/>
          <w:lang w:eastAsia="ru-RU"/>
        </w:rPr>
        <w:lastRenderedPageBreak/>
        <w:t>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 и не подлежат изменению в части приема на обучение по программам бакалавриата и программам специалитета после 1 сентября года, предшествующего приему на обучение по указанным программам.</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306-ФЗ)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10 введена Федеральным законом от 02.07.2013 N 170-ФЗ)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56. Целевой прием. Договор о целевом приеме и договор о целевом обучении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Существенными условиями договора о целевом приеме являются: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Существенными условиями договора о целевом обучении являются: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основания освобождения гражданина от исполнения обязательства по трудоустройству.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57. Изменение образовательных отношений</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58. Промежуточная аттестация обучающихся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Обучающиеся обязаны ликвидировать академическую задолженность.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Для проведения промежуточной аттестации во второй раз образовательной организацией создается комиссия.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7. Не допускается взимание платы с обучающихся за прохождение промежуточной аттестации.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59. Итоговая аттестация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Итоговая аттестация представляет собой форму оценки степени и уровня освоения обучающимися образовательной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Итоговая аттестация проводится на основе принципов объективности и независимости оценки качества подготовки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w:t>
      </w:r>
      <w:r w:rsidRPr="00BF0939">
        <w:rPr>
          <w:rFonts w:ascii="Times New Roman" w:eastAsia="Times New Roman" w:hAnsi="Times New Roman" w:cs="Times New Roman"/>
          <w:sz w:val="21"/>
          <w:szCs w:val="21"/>
          <w:lang w:eastAsia="ru-RU"/>
        </w:rPr>
        <w:lastRenderedPageBreak/>
        <w:t>государственной политики и нормативно-правовому регулированию в сфере образования, если настоящим Федеральным законом не установлено иное.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Не допускается взимание платы с обучающихся за прохождение государственной итоговой аттестации.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Обеспечение проведения государственной итоговой аттестации осуществляется: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w:t>
      </w:r>
      <w:r w:rsidRPr="00BF0939">
        <w:rPr>
          <w:rFonts w:ascii="Times New Roman" w:eastAsia="Times New Roman" w:hAnsi="Times New Roman" w:cs="Times New Roman"/>
          <w:sz w:val="21"/>
          <w:szCs w:val="21"/>
          <w:lang w:eastAsia="ru-RU"/>
        </w:rPr>
        <w:lastRenderedPageBreak/>
        <w:t>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60. Документы об образовании и (или) о квалификации. Документы об обучении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Российской Федерации выдаются: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w:t>
      </w:r>
      <w:r w:rsidRPr="00BF0939">
        <w:rPr>
          <w:rFonts w:ascii="Times New Roman" w:eastAsia="Times New Roman" w:hAnsi="Times New Roman" w:cs="Times New Roman"/>
          <w:sz w:val="21"/>
          <w:szCs w:val="21"/>
          <w:lang w:eastAsia="ru-RU"/>
        </w:rPr>
        <w:lastRenderedPageBreak/>
        <w:t>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основное общее образование (подтверждается аттестатом об основном общем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среднее общее образование (подтверждается аттестатом о среднем общем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среднее профессиональное образование (подтверждается дипломом о среднем профессиональном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высшее образование - бакалавриат (подтверждается дипломом бакалавра);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высшее образование - специалитет (подтверждается дипломом специалиста);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высшее образование - магистратура (подтверждается дипломом магистра);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Документ о квалификации подтверждает: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61. Прекращение образовательных отношений</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связи с получением образования (завершением обучения);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досрочно по основаниям, установленным частью 2 настоящей статьи.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Образовательные отношения могут быть прекращены досрочно в следующих случаях: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62. Восстановление в организации, осуществляющей образовательную деятельность</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7. ОБЩЕЕ ОБРАЗОВАНИЕ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63. Общее образование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w:t>
      </w:r>
      <w:r w:rsidRPr="00BF0939">
        <w:rPr>
          <w:rFonts w:ascii="Times New Roman" w:eastAsia="Times New Roman" w:hAnsi="Times New Roman" w:cs="Times New Roman"/>
          <w:sz w:val="21"/>
          <w:szCs w:val="21"/>
          <w:lang w:eastAsia="ru-RU"/>
        </w:rPr>
        <w:lastRenderedPageBreak/>
        <w:t>самоуправления муниципального района или городского округа, на территориях которых они проживают.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64. Дошкольное образование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2 в ред. Федерального закона от 29.06.2015 N 198-ФЗ)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Pr="00BF0939">
        <w:rPr>
          <w:rFonts w:ascii="Times New Roman" w:eastAsia="Times New Roman" w:hAnsi="Times New Roman" w:cs="Times New Roman"/>
          <w:sz w:val="21"/>
          <w:szCs w:val="21"/>
          <w:lang w:eastAsia="ru-RU"/>
        </w:rPr>
        <w:lastRenderedPageBreak/>
        <w:t>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29.06.2015 N 198-ФЗ)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5 в ред. Федерального закона от 29.12.2015 N 388-ФЗ)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66. Начальное общее, основное общее и среднее общее образование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w:t>
      </w:r>
      <w:r w:rsidRPr="00BF0939">
        <w:rPr>
          <w:rFonts w:ascii="Times New Roman" w:eastAsia="Times New Roman" w:hAnsi="Times New Roman" w:cs="Times New Roman"/>
          <w:sz w:val="21"/>
          <w:szCs w:val="21"/>
          <w:lang w:eastAsia="ru-RU"/>
        </w:rPr>
        <w:lastRenderedPageBreak/>
        <w:t>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w:t>
      </w:r>
      <w:r w:rsidRPr="00BF0939">
        <w:rPr>
          <w:rFonts w:ascii="Times New Roman" w:eastAsia="Times New Roman" w:hAnsi="Times New Roman" w:cs="Times New Roman"/>
          <w:sz w:val="21"/>
          <w:szCs w:val="21"/>
          <w:lang w:eastAsia="ru-RU"/>
        </w:rPr>
        <w:lastRenderedPageBreak/>
        <w:t>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67. Организация приема на обучение по основным общеобразовательным программам</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8. ПРОФЕССИОНАЛЬНОЕ ОБРАЗОВАНИЕ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68. Среднее профессиональное образование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w:t>
      </w:r>
      <w:r w:rsidRPr="00BF0939">
        <w:rPr>
          <w:rFonts w:ascii="Times New Roman" w:eastAsia="Times New Roman" w:hAnsi="Times New Roman" w:cs="Times New Roman"/>
          <w:sz w:val="21"/>
          <w:szCs w:val="21"/>
          <w:lang w:eastAsia="ru-RU"/>
        </w:rPr>
        <w:lastRenderedPageBreak/>
        <w:t>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13.07.2015 N 238-ФЗ)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69. Высшее образование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К освоению программ бакалавриата или программ специалитета допускаются лица, имеющие среднее общее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К освоению программ магистратуры допускаются лица, имеющие высшее образование любого уровня.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Для лиц, имеющих квалификацию "дипломированный специалист", окончание магистратуры не рассматривается как получение второго высшего образования (ч. 15 ст. 108 данного документа).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по программам магистратуры - лицами, имеющими диплом специалиста или диплом магистра;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70. Общие требования к организации приема на обучение по программам бакалавриата и программам специалитета</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w:t>
      </w:r>
      <w:r w:rsidRPr="00BF0939">
        <w:rPr>
          <w:rFonts w:ascii="Times New Roman" w:eastAsia="Times New Roman" w:hAnsi="Times New Roman" w:cs="Times New Roman"/>
          <w:sz w:val="21"/>
          <w:szCs w:val="21"/>
          <w:lang w:eastAsia="ru-RU"/>
        </w:rPr>
        <w:lastRenderedPageBreak/>
        <w:t>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71. Особые права при приеме на обучение по программам бакалавриата и программам специалитета</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прием без вступительных испытаний;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прием в пределах установленной квоты при условии успешного прохождения вступительных испытаний;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преимущественное право зачисления при условии успешного прохождения вступительных испытаний и при прочих равных условиях;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иные особые права, установленные настоящей статьей.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Право на прием без вступительных испытаний в соответствии с частью 1 настоящей статьи имеют: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w:t>
      </w:r>
      <w:r w:rsidRPr="00BF0939">
        <w:rPr>
          <w:rFonts w:ascii="Times New Roman" w:eastAsia="Times New Roman" w:hAnsi="Times New Roman" w:cs="Times New Roman"/>
          <w:sz w:val="21"/>
          <w:szCs w:val="21"/>
          <w:lang w:eastAsia="ru-RU"/>
        </w:rPr>
        <w:lastRenderedPageBreak/>
        <w:t>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13.07.2015 N 238-ФЗ)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До 01.01.2019 ч. 5 ст. 71 распространяется также на детей-сирот, детей, оставшихся без попечения родителей, лиц из их числа и ветеранов боевых действий (ч. 14 ст. 108 данного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01.05.2017 N 93-ФЗ)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дети-инвалиды, инвалиды I и II групп;</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01.05.2017 N 93-ФЗ)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w:t>
      </w:r>
      <w:r w:rsidRPr="00BF0939">
        <w:rPr>
          <w:rFonts w:ascii="Times New Roman" w:eastAsia="Times New Roman" w:hAnsi="Times New Roman" w:cs="Times New Roman"/>
          <w:sz w:val="21"/>
          <w:szCs w:val="21"/>
          <w:lang w:eastAsia="ru-RU"/>
        </w:rPr>
        <w:lastRenderedPageBreak/>
        <w:t>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дети умерших (погибших) Героев Советского Союза, Героев Российской Федерации и полных кавалеров ордена Славы;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Федеральных законов от 30.12.2015 N 458-ФЗ, от 03.07.2016 N 227-ФЗ)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04.06.2014 N 145-ФЗ)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lastRenderedPageBreak/>
        <w:t>(в ред. Федеральных законов от 04.06.2014 N 145-ФЗ, от 03.07.2016 N 227-ФЗ)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227-ФЗ)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w:t>
      </w:r>
      <w:r w:rsidRPr="00BF0939">
        <w:rPr>
          <w:rFonts w:ascii="Times New Roman" w:eastAsia="Times New Roman" w:hAnsi="Times New Roman" w:cs="Times New Roman"/>
          <w:sz w:val="21"/>
          <w:szCs w:val="21"/>
          <w:lang w:eastAsia="ru-RU"/>
        </w:rPr>
        <w:lastRenderedPageBreak/>
        <w:t>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13.07.2015 N 238-ФЗ)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72. Формы интеграции образовательной и научной (научно-исследовательской) деятельности в высшем образовании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9. ПРОФЕССИОНАЛЬНОЕ ОБУЧЕНИЕ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73. Организация профессионального обучения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w:t>
      </w:r>
      <w:r w:rsidRPr="00BF0939">
        <w:rPr>
          <w:rFonts w:ascii="Times New Roman" w:eastAsia="Times New Roman" w:hAnsi="Times New Roman" w:cs="Times New Roman"/>
          <w:sz w:val="21"/>
          <w:szCs w:val="21"/>
          <w:lang w:eastAsia="ru-RU"/>
        </w:rPr>
        <w:lastRenderedPageBreak/>
        <w:t>предусмотренных гражданским законодательством, или в качестве структурных подразделений юридических лиц.</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8 в ред. Федерального закона от 02.05.2015 N 122-ФЗ)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74. Квалификационный экзамен</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Профессиональное обучение завершается итоговой аттестацией в форме квалификационного экзамена.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10. ДОПОЛНИТЕЛЬНОЕ ОБРАЗОВАНИЕ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75. Дополнительное образование детей и взрослых</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w:t>
      </w:r>
      <w:r w:rsidRPr="00BF0939">
        <w:rPr>
          <w:rFonts w:ascii="Times New Roman" w:eastAsia="Times New Roman" w:hAnsi="Times New Roman" w:cs="Times New Roman"/>
          <w:sz w:val="21"/>
          <w:szCs w:val="21"/>
          <w:lang w:eastAsia="ru-RU"/>
        </w:rPr>
        <w:lastRenderedPageBreak/>
        <w:t>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76. Дополнительное профессиональное образование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К освоению дополнительных профессиональных программ допускаются: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лица, имеющие среднее профессиональное и (или) высшее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лица, получающие среднее профессиональное и (или) высшее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Типовые дополнительные профессиональные программы утверждаются: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7 в ред. Федерального закона от 30.12.2015 N 452-ФЗ)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7.1 введена Федеральным законом от 03.07.2016 N 290-ФЗ)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17 введена Федеральным законом от 29.12.2015 N 404-ФЗ)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11. ОСОБЕННОСТИ РЕАЛИЗАЦИИ НЕКОТОРЫХ</w:t>
            </w:r>
          </w:p>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ВИДОВ ОБРАЗОВАТЕЛЬНЫХ ПРОГРАММ И ПОЛУЧЕНИЯ ОБРАЗОВАНИЯ</w:t>
            </w:r>
          </w:p>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ОТДЕЛЬНЫМИ КАТЕГОРИЯМИ ОБУЧАЮЩИХСЯ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77. Организация получения образования лицами, проявившими выдающиеся способности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w:t>
      </w:r>
      <w:r w:rsidRPr="00BF0939">
        <w:rPr>
          <w:rFonts w:ascii="Times New Roman" w:eastAsia="Times New Roman" w:hAnsi="Times New Roman" w:cs="Times New Roman"/>
          <w:sz w:val="21"/>
          <w:szCs w:val="21"/>
          <w:lang w:eastAsia="ru-RU"/>
        </w:rPr>
        <w:lastRenderedPageBreak/>
        <w:t>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30.12.2015 N 458-ФЗ)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w:t>
      </w:r>
      <w:r w:rsidRPr="00BF0939">
        <w:rPr>
          <w:rFonts w:ascii="Times New Roman" w:eastAsia="Times New Roman" w:hAnsi="Times New Roman" w:cs="Times New Roman"/>
          <w:sz w:val="21"/>
          <w:szCs w:val="21"/>
          <w:lang w:eastAsia="ru-RU"/>
        </w:rPr>
        <w:lastRenderedPageBreak/>
        <w:t>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79. Организация получения образования обучающимися с ограниченными возможностями здоровья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w:t>
      </w:r>
      <w:r w:rsidRPr="00BF0939">
        <w:rPr>
          <w:rFonts w:ascii="Times New Roman" w:eastAsia="Times New Roman" w:hAnsi="Times New Roman" w:cs="Times New Roman"/>
          <w:sz w:val="21"/>
          <w:szCs w:val="21"/>
          <w:lang w:eastAsia="ru-RU"/>
        </w:rPr>
        <w:lastRenderedPageBreak/>
        <w:t>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w:t>
      </w:r>
      <w:r w:rsidRPr="00BF0939">
        <w:rPr>
          <w:rFonts w:ascii="Times New Roman" w:eastAsia="Times New Roman" w:hAnsi="Times New Roman" w:cs="Times New Roman"/>
          <w:sz w:val="21"/>
          <w:szCs w:val="21"/>
          <w:lang w:eastAsia="ru-RU"/>
        </w:rPr>
        <w:lastRenderedPageBreak/>
        <w:t>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Образование лиц, осужденных к наказанию в виде ареста, не осуществляется.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21.07.2014 N 262-ФЗ)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по выработке и реализации государственной политики и нормативно-правовому регулированию в области обороны;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по выработке и реализации государственной политики и нормативно-правовому регулированию в сфере внутренних дел;</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305-ФЗ)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по выработке государственной политики, нормативно-правовому регулированию, контролю и надзору в сфере государственной охраны;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утратил силу. - Федеральный закон от 03.07.2016 N 305-ФЗ;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(п. 6 введен Федеральным законом от 03.07.2016 N 227-ФЗ)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w:t>
      </w:r>
      <w:r w:rsidRPr="00BF0939">
        <w:rPr>
          <w:rFonts w:ascii="Times New Roman" w:eastAsia="Times New Roman" w:hAnsi="Times New Roman" w:cs="Times New Roman"/>
          <w:sz w:val="21"/>
          <w:szCs w:val="21"/>
          <w:lang w:eastAsia="ru-RU"/>
        </w:rPr>
        <w:lastRenderedPageBreak/>
        <w:t>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227-ФЗ)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Федеральные государственные органы, указанные в части 1 настоящей статьи: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образовательные программы среднего профессионального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образовательные программы высшего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дополнительные профессиональные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w:t>
      </w:r>
      <w:r w:rsidRPr="00BF0939">
        <w:rPr>
          <w:rFonts w:ascii="Times New Roman" w:eastAsia="Times New Roman" w:hAnsi="Times New Roman" w:cs="Times New Roman"/>
          <w:sz w:val="21"/>
          <w:szCs w:val="21"/>
          <w:lang w:eastAsia="ru-RU"/>
        </w:rPr>
        <w:lastRenderedPageBreak/>
        <w:t>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5 в ред. Федерального закона от 29.12.2015 N 389-ФЗ)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w:t>
      </w:r>
      <w:r w:rsidRPr="00BF0939">
        <w:rPr>
          <w:rFonts w:ascii="Times New Roman" w:eastAsia="Times New Roman" w:hAnsi="Times New Roman" w:cs="Times New Roman"/>
          <w:sz w:val="21"/>
          <w:szCs w:val="21"/>
          <w:lang w:eastAsia="ru-RU"/>
        </w:rPr>
        <w:lastRenderedPageBreak/>
        <w:t>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83. Особенности реализации образовательных программ в области искусств</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области искусств реализуются следующие образовательные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дополнительные предпрофессиональные и общеразвивающие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образовательные программы среднего профессионального образования (программы подготовки специалистов среднего звена);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w:t>
      </w:r>
      <w:r w:rsidRPr="00BF0939">
        <w:rPr>
          <w:rFonts w:ascii="Times New Roman" w:eastAsia="Times New Roman" w:hAnsi="Times New Roman" w:cs="Times New Roman"/>
          <w:sz w:val="21"/>
          <w:szCs w:val="21"/>
          <w:lang w:eastAsia="ru-RU"/>
        </w:rPr>
        <w:lastRenderedPageBreak/>
        <w:t>опыта творческой деятельности и осуществления подготовки обучающихся к получению профессионального образования в области искусств.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rsidRPr="00BF0939">
        <w:rPr>
          <w:rFonts w:ascii="Times New Roman" w:eastAsia="Times New Roman" w:hAnsi="Times New Roman" w:cs="Times New Roman"/>
          <w:sz w:val="21"/>
          <w:szCs w:val="21"/>
          <w:lang w:eastAsia="ru-RU"/>
        </w:rPr>
        <w:lastRenderedPageBreak/>
        <w:t>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84. Особенности реализации образовательных программ в области физической культуры и спорта</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области физической культуры и спорта реализуются следующие образовательные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профессиональные образовательные программы в области физической культуры и спорта;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дополнительные общеобразовательные программы в области физической культуры и спорта.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Дополнительные общеобразовательные программы в области физической культуры и спорта включают в себя: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w:t>
      </w:r>
      <w:r w:rsidRPr="00BF0939">
        <w:rPr>
          <w:rFonts w:ascii="Times New Roman" w:eastAsia="Times New Roman" w:hAnsi="Times New Roman" w:cs="Times New Roman"/>
          <w:sz w:val="21"/>
          <w:szCs w:val="21"/>
          <w:lang w:eastAsia="ru-RU"/>
        </w:rPr>
        <w:lastRenderedPageBreak/>
        <w:t>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 xml:space="preserve">Статья 85. Особенности реализации образовательных программ в области </w:t>
            </w:r>
            <w:r w:rsidRPr="00BF0939">
              <w:rPr>
                <w:rFonts w:ascii="Arial" w:eastAsia="Times New Roman" w:hAnsi="Arial" w:cs="Arial"/>
                <w:b/>
                <w:bCs/>
                <w:sz w:val="21"/>
                <w:szCs w:val="21"/>
                <w:lang w:eastAsia="ru-RU"/>
              </w:rPr>
              <w:lastRenderedPageBreak/>
              <w:t>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основные программы профессионального обучения;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образовательные программы среднего профессионального образования и образовательные программы высшего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дополнительные профессиональные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85.1. Особенности реализации образовательных программ в области подготовки сил обеспечения транспортной безопасности</w:t>
            </w:r>
          </w:p>
        </w:tc>
      </w:tr>
    </w:tbl>
    <w:p w:rsidR="00BF0939" w:rsidRPr="00BF0939" w:rsidRDefault="00BF0939" w:rsidP="00BF0939">
      <w:pPr>
        <w:spacing w:after="0" w:line="264" w:lineRule="auto"/>
        <w:ind w:firstLine="547"/>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(введена Федеральным законом от 03.02.2014 N 15-ФЗ)</w:t>
      </w:r>
    </w:p>
    <w:p w:rsidR="00BF0939" w:rsidRPr="00BF0939" w:rsidRDefault="00BF0939" w:rsidP="00BF0939">
      <w:pPr>
        <w:spacing w:after="0" w:line="312" w:lineRule="auto"/>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области подготовки сил обеспечения транспортной безопасности реализуются следующие образовательные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основные программы профессионального обучения;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дополнительные профессиональные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w:t>
      </w:r>
      <w:r w:rsidRPr="00BF0939">
        <w:rPr>
          <w:rFonts w:ascii="Times New Roman" w:eastAsia="Times New Roman" w:hAnsi="Times New Roman" w:cs="Times New Roman"/>
          <w:sz w:val="21"/>
          <w:szCs w:val="21"/>
          <w:lang w:eastAsia="ru-RU"/>
        </w:rPr>
        <w:lastRenderedPageBreak/>
        <w:t>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w:t>
      </w:r>
      <w:r w:rsidRPr="00BF0939">
        <w:rPr>
          <w:rFonts w:ascii="Times New Roman" w:eastAsia="Times New Roman" w:hAnsi="Times New Roman" w:cs="Times New Roman"/>
          <w:sz w:val="21"/>
          <w:szCs w:val="21"/>
          <w:lang w:eastAsia="ru-RU"/>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Утратил силу. - Федеральный закон от 04.06.2014 N 148-ФЗ.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Федеральных законов от 04.06.2014 N 145-ФЗ, от 03.07.2016 N 227-ФЗ)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w:t>
      </w:r>
      <w:r w:rsidRPr="00BF0939">
        <w:rPr>
          <w:rFonts w:ascii="Times New Roman" w:eastAsia="Times New Roman" w:hAnsi="Times New Roman" w:cs="Times New Roman"/>
          <w:sz w:val="21"/>
          <w:szCs w:val="21"/>
          <w:lang w:eastAsia="ru-RU"/>
        </w:rPr>
        <w:lastRenderedPageBreak/>
        <w:t>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7 введена Федеральным законом от 14.12.2015 N 370-ФЗ)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Положения части 3 статьи 88 не распространяются на образовательные отношения, возникшие до 1 сентября 2013 года.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устанавливает структуру управления деятельностью и штатное расписание этих подразделений;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осуществляет кадровое, информационное и методическое обеспечение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осуществляет контроль за деятельностью этих подразделений.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12. УПРАВЛЕНИЕ СИСТЕМОЙ ОБРАЗОВАНИЯ. ГОСУДАРСТВЕННАЯ</w:t>
            </w:r>
          </w:p>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РЕГЛАМЕНТАЦИЯ ОБРАЗОВАТЕЛЬНОЙ ДЕЯТЕЛЬНОСТИ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89. Управление системой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Управление системой образования включает в себя: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осуществление стратегического планирования развития системы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проведение мониторинга в системе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6) государственную регламентацию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независимую оценку качества образования, общественную и общественно-профессиональную аккредитацию;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90. Государственная регламентация образовательной деятельности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Государственная регламентация образовательной деятельности включает в себя: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лицензирование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государственную аккредитацию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государственный контроль (надзор)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91. Лицензирование образовательной деятельности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реорганизации юридических лиц в форме присоединения при наличии лицензии у присоединяемого юридического лица;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осуществления образовательной деятельности посредством использования сетевой формы реализации образовательных программ;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В части 16 статьи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исключены Федеральным законом от 03.07.2016 N 305-ФЗ.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03.07.2016 N 227-ФЗ)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92. Государственная аккредитация образовательной деятельности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lastRenderedPageBreak/>
        <w:t>(в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двенадцать лет для организации, осуществляющей образовательную деятельность по основным общеобразовательным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21 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Федеральных законов от 31.12.2014 N 500-ФЗ, от 13.07.2015 N 238-ФЗ)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w:t>
      </w:r>
      <w:r w:rsidRPr="00BF0939">
        <w:rPr>
          <w:rFonts w:ascii="Times New Roman" w:eastAsia="Times New Roman" w:hAnsi="Times New Roman" w:cs="Times New Roman"/>
          <w:sz w:val="21"/>
          <w:szCs w:val="21"/>
          <w:lang w:eastAsia="ru-RU"/>
        </w:rPr>
        <w:lastRenderedPageBreak/>
        <w:t>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выявление недостоверной информации в документах, представленных организацией, осуществляющей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наличие отрицательного заключения, составленного по результатам аккредитационной экспертизы.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утратил силу. - Федеральный закон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28. Положение о государственной аккредитации образовательной деятельности утверждается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29. Положением о государственной аккредитации образовательной деятельности устанавливаются: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lastRenderedPageBreak/>
        <w:t>(в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(п. 5 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порядок предоставления аккредитационным органом дубликата свидетельства о государственной аккредитации;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основания и порядок переоформления свидетельства о государственной аккредитации;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утратил силу. - Федеральный закон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особенности проведения аккредитационной экспертизы при проведении государственной аккредитации: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(пп. "в" введен Федеральным законом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93. Государственный контроль (надзор) в сфере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частью 9 настоящей статьи мер.</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2 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7 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w:t>
      </w:r>
      <w:r w:rsidRPr="00BF0939">
        <w:rPr>
          <w:rFonts w:ascii="Times New Roman" w:eastAsia="Times New Roman" w:hAnsi="Times New Roman" w:cs="Times New Roman"/>
          <w:sz w:val="21"/>
          <w:szCs w:val="21"/>
          <w:lang w:eastAsia="ru-RU"/>
        </w:rPr>
        <w:lastRenderedPageBreak/>
        <w:t>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8 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w:t>
      </w:r>
      <w:r w:rsidRPr="00BF0939">
        <w:rPr>
          <w:rFonts w:ascii="Times New Roman" w:eastAsia="Times New Roman" w:hAnsi="Times New Roman" w:cs="Times New Roman"/>
          <w:sz w:val="21"/>
          <w:szCs w:val="21"/>
          <w:lang w:eastAsia="ru-RU"/>
        </w:rPr>
        <w:lastRenderedPageBreak/>
        <w:t>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9 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94. Педагогическая экспертиза</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Порядок проведения педагогической экспертизы устанавливается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95. Независимая оценка качества образования</w:t>
            </w:r>
          </w:p>
        </w:tc>
      </w:tr>
    </w:tbl>
    <w:p w:rsidR="00BF0939" w:rsidRPr="00BF0939" w:rsidRDefault="00BF0939" w:rsidP="00BF0939">
      <w:pPr>
        <w:spacing w:after="0" w:line="264" w:lineRule="auto"/>
        <w:ind w:firstLine="547"/>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21.07.2014 N 256-ФЗ)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Независимая оценка качества образования включает в себя: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независимую оценку качества подготовки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2) независимую оценку качества образовательной деятельности организаций, осуществляющих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95.1. Независимая оценка качества подготовки обучающихся</w:t>
            </w:r>
          </w:p>
        </w:tc>
      </w:tr>
    </w:tbl>
    <w:p w:rsidR="00BF0939" w:rsidRPr="00BF0939" w:rsidRDefault="00BF0939" w:rsidP="00BF0939">
      <w:pPr>
        <w:spacing w:after="0" w:line="264" w:lineRule="auto"/>
        <w:ind w:firstLine="547"/>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(введена Федеральным законом от 21.07.2014 N 256-ФЗ)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 xml:space="preserve">Координация деятельности и общее методическое обеспечение проведения независимой оценки качества оказания услуг организациями в сфере образования осуществляются федеральным органом исполнительной власти, осуществляющим функции по выработке и реализации </w:t>
      </w:r>
      <w:r w:rsidRPr="00BF0939">
        <w:rPr>
          <w:rFonts w:ascii="Times New Roman" w:eastAsia="Times New Roman" w:hAnsi="Times New Roman" w:cs="Times New Roman"/>
          <w:color w:val="392C69"/>
          <w:sz w:val="21"/>
          <w:szCs w:val="21"/>
          <w:lang w:eastAsia="ru-RU"/>
        </w:rPr>
        <w:lastRenderedPageBreak/>
        <w:t>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 (Федеральный закон от 21.07.2014 N 256-ФЗ).</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95.2. Независимая оценка качества образовательной деятельности организаций, осуществляющих образовательную деятельность</w:t>
            </w:r>
          </w:p>
        </w:tc>
      </w:tr>
    </w:tbl>
    <w:p w:rsidR="00BF0939" w:rsidRPr="00BF0939" w:rsidRDefault="00BF0939" w:rsidP="00BF0939">
      <w:pPr>
        <w:spacing w:after="0" w:line="264" w:lineRule="auto"/>
        <w:ind w:firstLine="547"/>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(введена Федеральным законом от 21.07.2014 N 256-ФЗ)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целях создания условий для проведения независимой оценки качества образовательной деятельности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w:t>
      </w:r>
      <w:r w:rsidRPr="00BF0939">
        <w:rPr>
          <w:rFonts w:ascii="Times New Roman" w:eastAsia="Times New Roman" w:hAnsi="Times New Roman" w:cs="Times New Roman"/>
          <w:sz w:val="21"/>
          <w:szCs w:val="21"/>
          <w:lang w:eastAsia="ru-RU"/>
        </w:rPr>
        <w:lastRenderedPageBreak/>
        <w:t>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Общественные советы по проведению независимой оценки качества образовательной деятельности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проводят независимую оценку качества образовательной деятельности организаций с учетом информации, представленной оператором;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w:t>
      </w:r>
      <w:r w:rsidRPr="00BF0939">
        <w:rPr>
          <w:rFonts w:ascii="Times New Roman" w:eastAsia="Times New Roman" w:hAnsi="Times New Roman" w:cs="Times New Roman"/>
          <w:sz w:val="21"/>
          <w:szCs w:val="21"/>
          <w:lang w:eastAsia="ru-RU"/>
        </w:rPr>
        <w:lastRenderedPageBreak/>
        <w:t>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Информация о результатах независимой оценки качества образовательной деятельности организаций размещается соответственно:</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3 в ред. Федерального закона от 02.06.2016 N 166-ФЗ)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4 в ред. Федерального закона от 02.06.2016 N 166-ФЗ)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5 в ред. Федерального закона от 02.06.2016 N 166-ФЗ)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6 в ред. Федерального закона от 02.06.2016 N 166-ФЗ)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7 в ред. Федерального закона от 02.06.2016 N 166-ФЗ)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w:t>
      </w:r>
      <w:r w:rsidRPr="00BF0939">
        <w:rPr>
          <w:rFonts w:ascii="Times New Roman" w:eastAsia="Times New Roman" w:hAnsi="Times New Roman" w:cs="Times New Roman"/>
          <w:sz w:val="21"/>
          <w:szCs w:val="21"/>
          <w:lang w:eastAsia="ru-RU"/>
        </w:rPr>
        <w:lastRenderedPageBreak/>
        <w:t>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10 введена Федеральным законом от 02.06.2016 N 166-ФЗ)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97. Информационная открытость системы образования. Мониторинг в системе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98. Информационные системы в системе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4 в ред. Федерального закона от 07.05.2013 N 99-ФЗ)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w:t>
      </w:r>
      <w:r w:rsidRPr="00BF0939">
        <w:rPr>
          <w:rFonts w:ascii="Times New Roman" w:eastAsia="Times New Roman" w:hAnsi="Times New Roman" w:cs="Times New Roman"/>
          <w:sz w:val="21"/>
          <w:szCs w:val="21"/>
          <w:lang w:eastAsia="ru-RU"/>
        </w:rPr>
        <w:lastRenderedPageBreak/>
        <w:t>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r w:rsidRPr="00BF0939">
        <w:rPr>
          <w:rFonts w:ascii="Times New Roman" w:eastAsia="Times New Roman" w:hAnsi="Times New Roman" w:cs="Times New Roman"/>
          <w:sz w:val="21"/>
          <w:szCs w:val="21"/>
          <w:lang w:eastAsia="ru-RU"/>
        </w:rPr>
        <w:lastRenderedPageBreak/>
        <w:t>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13. ЭКОНОМИЧЕСКАЯ ДЕЯТЕЛЬНОСТЬ И ФИНАНСОВОЕ</w:t>
            </w:r>
          </w:p>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ОБЕСПЕЧЕНИЕ В СФЕРЕ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99. Особенности финансового обеспечения оказания государственных и муниципальных услуг в сфере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w:t>
      </w:r>
      <w:r w:rsidRPr="00BF0939">
        <w:rPr>
          <w:rFonts w:ascii="Times New Roman" w:eastAsia="Times New Roman" w:hAnsi="Times New Roman" w:cs="Times New Roman"/>
          <w:sz w:val="21"/>
          <w:szCs w:val="21"/>
          <w:lang w:eastAsia="ru-RU"/>
        </w:rPr>
        <w:lastRenderedPageBreak/>
        <w:t>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w:t>
      </w:r>
      <w:r w:rsidRPr="00BF0939">
        <w:rPr>
          <w:rFonts w:ascii="Times New Roman" w:eastAsia="Times New Roman" w:hAnsi="Times New Roman" w:cs="Times New Roman"/>
          <w:sz w:val="21"/>
          <w:szCs w:val="21"/>
          <w:lang w:eastAsia="ru-RU"/>
        </w:rPr>
        <w:lastRenderedPageBreak/>
        <w:t>чем восемьсот студентов на каждые десять тысяч человек в возрасте от семнадцати до тридцати лет, проживающих в Российской Федерации.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3 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31.12.2014 N 500-ФЗ)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Правительством Российской Федерации за счет бюджетных ассигнований федерального бюджета;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органами местного самоуправления за счет бюджетных ассигнований местных бюджетов.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101. Осуществление образовательной деятельности за счет средств физических лиц и юридических лиц</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102. Имущество образовательных организаций</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w:t>
      </w:r>
      <w:r w:rsidRPr="00BF0939">
        <w:rPr>
          <w:rFonts w:ascii="Times New Roman" w:eastAsia="Times New Roman" w:hAnsi="Times New Roman" w:cs="Times New Roman"/>
          <w:sz w:val="21"/>
          <w:szCs w:val="21"/>
          <w:lang w:eastAsia="ru-RU"/>
        </w:rPr>
        <w:lastRenderedPageBreak/>
        <w:t>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104. Образовательное кредитование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14. МЕЖДУНАРОДНОЕ СОТРУДНИЧЕСТВО В СФЕРЕ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105. Формы и направления международного сотрудничества в сфере образования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Международное сотрудничество в сфере образования осуществляется в следующих целях: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совершенствование международных и внутригосударственных механизмов развития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w:t>
      </w:r>
      <w:r w:rsidRPr="00BF0939">
        <w:rPr>
          <w:rFonts w:ascii="Times New Roman" w:eastAsia="Times New Roman" w:hAnsi="Times New Roman" w:cs="Times New Roman"/>
          <w:sz w:val="21"/>
          <w:szCs w:val="21"/>
          <w:lang w:eastAsia="ru-RU"/>
        </w:rPr>
        <w:lastRenderedPageBreak/>
        <w:t>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участие в сетевой форме реализации образовательных программ;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106. Подтверждение документов об образовании и (или) о квалификации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w:t>
      </w:r>
      <w:r w:rsidRPr="00BF0939">
        <w:rPr>
          <w:rFonts w:ascii="Times New Roman" w:eastAsia="Times New Roman" w:hAnsi="Times New Roman" w:cs="Times New Roman"/>
          <w:sz w:val="21"/>
          <w:szCs w:val="21"/>
          <w:lang w:eastAsia="ru-RU"/>
        </w:rPr>
        <w:lastRenderedPageBreak/>
        <w:t>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Порядок подтверждения документов об образовании и (или) о квалификации устанавливается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107. Признание образования и (или) квалификации, полученных в иностранном государстве</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w:t>
      </w:r>
      <w:r w:rsidRPr="00BF0939">
        <w:rPr>
          <w:rFonts w:ascii="Times New Roman" w:eastAsia="Times New Roman" w:hAnsi="Times New Roman" w:cs="Times New Roman"/>
          <w:sz w:val="21"/>
          <w:szCs w:val="21"/>
          <w:lang w:eastAsia="ru-RU"/>
        </w:rPr>
        <w:lastRenderedPageBreak/>
        <w:t>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отказ в признании иностранного образования и (или) иностранной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w:t>
      </w:r>
      <w:r w:rsidRPr="00BF0939">
        <w:rPr>
          <w:rFonts w:ascii="Times New Roman" w:eastAsia="Times New Roman" w:hAnsi="Times New Roman" w:cs="Times New Roman"/>
          <w:sz w:val="21"/>
          <w:szCs w:val="21"/>
          <w:lang w:eastAsia="ru-RU"/>
        </w:rPr>
        <w:lastRenderedPageBreak/>
        <w:t>выработке государственной политики и нормативно-правовому регулированию в сфере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Федеральным законом от 05.05.2014 N 84-ФЗ установлено, что лица, признанные гражданами Российской Федерации в соответствии с частью 1 статьи 4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осуществляет размещение на своем сайте в сети "Интернет":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60" w:lineRule="auto"/>
              <w:jc w:val="center"/>
              <w:rPr>
                <w:rFonts w:ascii="Times New Roman" w:eastAsia="Times New Roman" w:hAnsi="Times New Roman" w:cs="Times New Roman"/>
                <w:b/>
                <w:bCs/>
                <w:sz w:val="21"/>
                <w:szCs w:val="21"/>
                <w:lang w:eastAsia="ru-RU"/>
              </w:rPr>
            </w:pPr>
            <w:r w:rsidRPr="00BF0939">
              <w:rPr>
                <w:rFonts w:ascii="Times New Roman" w:eastAsia="Times New Roman" w:hAnsi="Times New Roman" w:cs="Times New Roman"/>
                <w:b/>
                <w:bCs/>
                <w:sz w:val="21"/>
                <w:szCs w:val="21"/>
                <w:lang w:eastAsia="ru-RU"/>
              </w:rPr>
              <w:t>Глава 15. ЗАКЛЮЧИТЕЛЬНЫЕ ПОЛОЖЕНИЯ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108. Заключительные положения</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среднее (полное) общее образование - к среднему общему образованию;</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высшее профессиональное образование - бакалавриат - к высшему образованию - бакалавриату;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основные общеобразовательные программы дошкольного образования - образовательным программам дошкольного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дополнительные общеобразовательные программы - дополнительным общеобразовательным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16) дополнительные профессиональные образовательные программы - дополнительным профессиональным программам.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30.12.2015 N 458-ФЗ)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При переименовании образовательных организаций их тип указывается с учетом их организационно-правовой формы.</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13.07.2015 N 238-ФЗ)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w:t>
      </w:r>
      <w:r w:rsidRPr="00BF0939">
        <w:rPr>
          <w:rFonts w:ascii="Times New Roman" w:eastAsia="Times New Roman" w:hAnsi="Times New Roman" w:cs="Times New Roman"/>
          <w:sz w:val="21"/>
          <w:szCs w:val="21"/>
          <w:lang w:eastAsia="ru-RU"/>
        </w:rPr>
        <w:lastRenderedPageBreak/>
        <w:t>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9.1 введена Федеральным законом от 13.07.2015 N 238-ФЗ)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До 1 января 2014 года: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органы государственной власти субъекта Российской Федерации в сфере образования осуществляют: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14. До 1 января 2019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14 введена Федеральным законом от 03.02.2014 N 11-ФЗ, в ред. Федеральных законов от 31.12.2014 N 500-ФЗ, от 02.03.2016 N 46-ФЗ, от 02.06.2016 N 165-ФЗ)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15 введена Федеральным законом от 03.02.2014 N 11-ФЗ)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(часть 16 введена Федеральным законом от 05.05.2014 N 84-ФЗ)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109. Признание не действующими на территории Российской Федерации отдельных законодательных актов Союза ССР</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Признать не действующими на территории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Признать утратившими силу: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Закон РСФСР от 2 августа 1974 года "О народном образовании" (Ведомости Верховного Совета РСФСР, 1974, N 32, ст. 850);</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Постановление Верховного Совета РФ от 10.07.1992 N 3267-1 ранее было признано утратившим силу Федеральным законом от 13.01.1996 N 12-ФЗ.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xml:space="preserve">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w:t>
      </w:r>
      <w:r w:rsidRPr="00BF0939">
        <w:rPr>
          <w:rFonts w:ascii="Times New Roman" w:eastAsia="Times New Roman" w:hAnsi="Times New Roman" w:cs="Times New Roman"/>
          <w:sz w:val="21"/>
          <w:szCs w:val="21"/>
          <w:lang w:eastAsia="ru-RU"/>
        </w:rPr>
        <w:lastRenderedPageBreak/>
        <w:t>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F0939" w:rsidRPr="00BF0939" w:rsidRDefault="00BF0939" w:rsidP="00BF0939">
      <w:pPr>
        <w:spacing w:after="0"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КонсультантПлюс: примечание.</w:t>
      </w:r>
    </w:p>
    <w:p w:rsidR="00BF0939" w:rsidRPr="00BF0939" w:rsidRDefault="00BF0939" w:rsidP="00BF0939">
      <w:pPr>
        <w:spacing w:after="96" w:line="240" w:lineRule="auto"/>
        <w:rPr>
          <w:rFonts w:ascii="Times New Roman" w:eastAsia="Times New Roman" w:hAnsi="Times New Roman" w:cs="Times New Roman"/>
          <w:color w:val="392C69"/>
          <w:sz w:val="21"/>
          <w:szCs w:val="21"/>
          <w:lang w:eastAsia="ru-RU"/>
        </w:rPr>
      </w:pPr>
      <w:r w:rsidRPr="00BF0939">
        <w:rPr>
          <w:rFonts w:ascii="Times New Roman" w:eastAsia="Times New Roman" w:hAnsi="Times New Roman" w:cs="Times New Roman"/>
          <w:color w:val="392C69"/>
          <w:sz w:val="21"/>
          <w:szCs w:val="21"/>
          <w:lang w:eastAsia="ru-RU"/>
        </w:rPr>
        <w:t>Федеральный закон от 10.07.2000 N 92-ФЗ ранее был признан утратившим силу Федеральным законом от 08.11.2010 N 293-ФЗ.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F0939" w:rsidRPr="00BF0939" w:rsidRDefault="00BF0939" w:rsidP="00BF0939">
      <w:pPr>
        <w:spacing w:after="0" w:line="264" w:lineRule="auto"/>
        <w:jc w:val="both"/>
        <w:rPr>
          <w:rFonts w:ascii="Times New Roman" w:eastAsia="Times New Roman" w:hAnsi="Times New Roman" w:cs="Times New Roman"/>
          <w:color w:val="828282"/>
          <w:sz w:val="21"/>
          <w:szCs w:val="21"/>
          <w:lang w:eastAsia="ru-RU"/>
        </w:rPr>
      </w:pPr>
      <w:r w:rsidRPr="00BF0939">
        <w:rPr>
          <w:rFonts w:ascii="Times New Roman" w:eastAsia="Times New Roman" w:hAnsi="Times New Roman" w:cs="Times New Roman"/>
          <w:color w:val="828282"/>
          <w:sz w:val="21"/>
          <w:szCs w:val="21"/>
          <w:lang w:eastAsia="ru-RU"/>
        </w:rPr>
        <w:t>(в ред. Федерального закона от 23.07.2013 N 203-ФЗ)</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lastRenderedPageBreak/>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tblPr>
      <w:tblGrid>
        <w:gridCol w:w="9026"/>
      </w:tblGrid>
      <w:tr w:rsidR="00BF0939" w:rsidRPr="00BF0939" w:rsidTr="00BF0939">
        <w:trPr>
          <w:tblCellSpacing w:w="0" w:type="dxa"/>
        </w:trPr>
        <w:tc>
          <w:tcPr>
            <w:tcW w:w="0" w:type="auto"/>
            <w:hideMark/>
          </w:tcPr>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Arial" w:eastAsia="Times New Roman" w:hAnsi="Arial" w:cs="Arial"/>
                <w:b/>
                <w:bCs/>
                <w:sz w:val="21"/>
                <w:szCs w:val="21"/>
                <w:lang w:eastAsia="ru-RU"/>
              </w:rPr>
              <w:t>Статья 111. Порядок вступления в силу настоящего Федерального закона</w:t>
            </w:r>
          </w:p>
        </w:tc>
      </w:tr>
    </w:tbl>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2. Пункты 3 и 6 части 1 статьи 8, а также пункт 1 части 1 статьи 9 настоящего Федерального закона вступают в силу с 1 января 2014 года.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0939" w:rsidRPr="00BF0939" w:rsidRDefault="00BF0939" w:rsidP="00BF0939">
      <w:pPr>
        <w:spacing w:after="0" w:line="312" w:lineRule="auto"/>
        <w:ind w:firstLine="547"/>
        <w:jc w:val="both"/>
        <w:rPr>
          <w:rFonts w:ascii="Times New Roman" w:eastAsia="Times New Roman" w:hAnsi="Times New Roman" w:cs="Times New Roman"/>
          <w:sz w:val="21"/>
          <w:szCs w:val="21"/>
          <w:lang w:eastAsia="ru-RU"/>
        </w:rPr>
      </w:pPr>
      <w:r w:rsidRPr="00BF0939">
        <w:rPr>
          <w:rFonts w:ascii="Times New Roman" w:eastAsia="Times New Roman" w:hAnsi="Times New Roman" w:cs="Times New Roman"/>
          <w:sz w:val="21"/>
          <w:szCs w:val="21"/>
          <w:lang w:eastAsia="ru-RU"/>
        </w:rPr>
        <w:t> </w:t>
      </w:r>
    </w:p>
    <w:p w:rsidR="00BF6E06" w:rsidRDefault="00BF6E06"/>
    <w:sectPr w:rsidR="00BF6E06" w:rsidSect="00BF0939">
      <w:pgSz w:w="11906" w:h="16838" w:code="9"/>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rsids>
    <w:rsidRoot w:val="00BF0939"/>
    <w:rsid w:val="00010179"/>
    <w:rsid w:val="00056EA8"/>
    <w:rsid w:val="00061E06"/>
    <w:rsid w:val="005E2DF8"/>
    <w:rsid w:val="00792555"/>
    <w:rsid w:val="00BF0939"/>
    <w:rsid w:val="00BF6E06"/>
    <w:rsid w:val="00CF0EFB"/>
    <w:rsid w:val="00D32DC2"/>
    <w:rsid w:val="00F25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E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47514">
      <w:bodyDiv w:val="1"/>
      <w:marLeft w:val="0"/>
      <w:marRight w:val="0"/>
      <w:marTop w:val="0"/>
      <w:marBottom w:val="0"/>
      <w:divBdr>
        <w:top w:val="none" w:sz="0" w:space="0" w:color="auto"/>
        <w:left w:val="none" w:sz="0" w:space="0" w:color="auto"/>
        <w:bottom w:val="none" w:sz="0" w:space="0" w:color="auto"/>
        <w:right w:val="none" w:sz="0" w:space="0" w:color="auto"/>
      </w:divBdr>
      <w:divsChild>
        <w:div w:id="1548374607">
          <w:marLeft w:val="0"/>
          <w:marRight w:val="0"/>
          <w:marTop w:val="0"/>
          <w:marBottom w:val="0"/>
          <w:divBdr>
            <w:top w:val="none" w:sz="0" w:space="0" w:color="auto"/>
            <w:left w:val="none" w:sz="0" w:space="0" w:color="auto"/>
            <w:bottom w:val="none" w:sz="0" w:space="0" w:color="auto"/>
            <w:right w:val="none" w:sz="0" w:space="0" w:color="auto"/>
          </w:divBdr>
        </w:div>
        <w:div w:id="1154226235">
          <w:marLeft w:val="0"/>
          <w:marRight w:val="0"/>
          <w:marTop w:val="0"/>
          <w:marBottom w:val="0"/>
          <w:divBdr>
            <w:top w:val="none" w:sz="0" w:space="0" w:color="auto"/>
            <w:left w:val="none" w:sz="0" w:space="0" w:color="auto"/>
            <w:bottom w:val="none" w:sz="0" w:space="0" w:color="auto"/>
            <w:right w:val="none" w:sz="0" w:space="0" w:color="auto"/>
          </w:divBdr>
        </w:div>
        <w:div w:id="217253658">
          <w:marLeft w:val="0"/>
          <w:marRight w:val="0"/>
          <w:marTop w:val="0"/>
          <w:marBottom w:val="0"/>
          <w:divBdr>
            <w:top w:val="none" w:sz="0" w:space="0" w:color="auto"/>
            <w:left w:val="none" w:sz="0" w:space="0" w:color="auto"/>
            <w:bottom w:val="none" w:sz="0" w:space="0" w:color="auto"/>
            <w:right w:val="none" w:sz="0" w:space="0" w:color="auto"/>
          </w:divBdr>
        </w:div>
        <w:div w:id="1963221156">
          <w:marLeft w:val="0"/>
          <w:marRight w:val="0"/>
          <w:marTop w:val="0"/>
          <w:marBottom w:val="0"/>
          <w:divBdr>
            <w:top w:val="none" w:sz="0" w:space="0" w:color="auto"/>
            <w:left w:val="none" w:sz="0" w:space="0" w:color="auto"/>
            <w:bottom w:val="none" w:sz="0" w:space="0" w:color="auto"/>
            <w:right w:val="none" w:sz="0" w:space="0" w:color="auto"/>
          </w:divBdr>
        </w:div>
        <w:div w:id="2011054296">
          <w:marLeft w:val="0"/>
          <w:marRight w:val="0"/>
          <w:marTop w:val="120"/>
          <w:marBottom w:val="96"/>
          <w:divBdr>
            <w:top w:val="none" w:sz="0" w:space="0" w:color="auto"/>
            <w:left w:val="none" w:sz="0" w:space="0" w:color="auto"/>
            <w:bottom w:val="none" w:sz="0" w:space="0" w:color="auto"/>
            <w:right w:val="none" w:sz="0" w:space="0" w:color="auto"/>
          </w:divBdr>
          <w:divsChild>
            <w:div w:id="100729106">
              <w:marLeft w:val="0"/>
              <w:marRight w:val="0"/>
              <w:marTop w:val="0"/>
              <w:marBottom w:val="0"/>
              <w:divBdr>
                <w:top w:val="none" w:sz="0" w:space="0" w:color="auto"/>
                <w:left w:val="none" w:sz="0" w:space="0" w:color="auto"/>
                <w:bottom w:val="none" w:sz="0" w:space="0" w:color="auto"/>
                <w:right w:val="none" w:sz="0" w:space="0" w:color="auto"/>
              </w:divBdr>
            </w:div>
            <w:div w:id="274482317">
              <w:marLeft w:val="0"/>
              <w:marRight w:val="0"/>
              <w:marTop w:val="0"/>
              <w:marBottom w:val="0"/>
              <w:divBdr>
                <w:top w:val="none" w:sz="0" w:space="0" w:color="auto"/>
                <w:left w:val="none" w:sz="0" w:space="0" w:color="auto"/>
                <w:bottom w:val="none" w:sz="0" w:space="0" w:color="auto"/>
                <w:right w:val="none" w:sz="0" w:space="0" w:color="auto"/>
              </w:divBdr>
            </w:div>
          </w:divsChild>
        </w:div>
        <w:div w:id="1029717961">
          <w:marLeft w:val="0"/>
          <w:marRight w:val="0"/>
          <w:marTop w:val="120"/>
          <w:marBottom w:val="96"/>
          <w:divBdr>
            <w:top w:val="none" w:sz="0" w:space="0" w:color="auto"/>
            <w:left w:val="none" w:sz="0" w:space="0" w:color="auto"/>
            <w:bottom w:val="none" w:sz="0" w:space="0" w:color="auto"/>
            <w:right w:val="none" w:sz="0" w:space="0" w:color="auto"/>
          </w:divBdr>
          <w:divsChild>
            <w:div w:id="884215776">
              <w:marLeft w:val="0"/>
              <w:marRight w:val="0"/>
              <w:marTop w:val="0"/>
              <w:marBottom w:val="0"/>
              <w:divBdr>
                <w:top w:val="none" w:sz="0" w:space="0" w:color="auto"/>
                <w:left w:val="none" w:sz="0" w:space="0" w:color="auto"/>
                <w:bottom w:val="none" w:sz="0" w:space="0" w:color="auto"/>
                <w:right w:val="none" w:sz="0" w:space="0" w:color="auto"/>
              </w:divBdr>
            </w:div>
            <w:div w:id="341126852">
              <w:marLeft w:val="0"/>
              <w:marRight w:val="0"/>
              <w:marTop w:val="0"/>
              <w:marBottom w:val="0"/>
              <w:divBdr>
                <w:top w:val="none" w:sz="0" w:space="0" w:color="auto"/>
                <w:left w:val="none" w:sz="0" w:space="0" w:color="auto"/>
                <w:bottom w:val="none" w:sz="0" w:space="0" w:color="auto"/>
                <w:right w:val="none" w:sz="0" w:space="0" w:color="auto"/>
              </w:divBdr>
            </w:div>
          </w:divsChild>
        </w:div>
        <w:div w:id="729768696">
          <w:marLeft w:val="0"/>
          <w:marRight w:val="0"/>
          <w:marTop w:val="0"/>
          <w:marBottom w:val="0"/>
          <w:divBdr>
            <w:top w:val="none" w:sz="0" w:space="0" w:color="auto"/>
            <w:left w:val="none" w:sz="0" w:space="0" w:color="auto"/>
            <w:bottom w:val="none" w:sz="0" w:space="0" w:color="auto"/>
            <w:right w:val="none" w:sz="0" w:space="0" w:color="auto"/>
          </w:divBdr>
        </w:div>
        <w:div w:id="1781102889">
          <w:marLeft w:val="0"/>
          <w:marRight w:val="0"/>
          <w:marTop w:val="0"/>
          <w:marBottom w:val="0"/>
          <w:divBdr>
            <w:top w:val="none" w:sz="0" w:space="0" w:color="auto"/>
            <w:left w:val="none" w:sz="0" w:space="0" w:color="auto"/>
            <w:bottom w:val="none" w:sz="0" w:space="0" w:color="auto"/>
            <w:right w:val="none" w:sz="0" w:space="0" w:color="auto"/>
          </w:divBdr>
        </w:div>
        <w:div w:id="1417165885">
          <w:marLeft w:val="0"/>
          <w:marRight w:val="0"/>
          <w:marTop w:val="0"/>
          <w:marBottom w:val="0"/>
          <w:divBdr>
            <w:top w:val="none" w:sz="0" w:space="0" w:color="auto"/>
            <w:left w:val="none" w:sz="0" w:space="0" w:color="auto"/>
            <w:bottom w:val="none" w:sz="0" w:space="0" w:color="auto"/>
            <w:right w:val="none" w:sz="0" w:space="0" w:color="auto"/>
          </w:divBdr>
        </w:div>
        <w:div w:id="232854225">
          <w:marLeft w:val="0"/>
          <w:marRight w:val="0"/>
          <w:marTop w:val="0"/>
          <w:marBottom w:val="0"/>
          <w:divBdr>
            <w:top w:val="none" w:sz="0" w:space="0" w:color="auto"/>
            <w:left w:val="none" w:sz="0" w:space="0" w:color="auto"/>
            <w:bottom w:val="none" w:sz="0" w:space="0" w:color="auto"/>
            <w:right w:val="none" w:sz="0" w:space="0" w:color="auto"/>
          </w:divBdr>
        </w:div>
        <w:div w:id="1556500182">
          <w:marLeft w:val="0"/>
          <w:marRight w:val="0"/>
          <w:marTop w:val="0"/>
          <w:marBottom w:val="0"/>
          <w:divBdr>
            <w:top w:val="none" w:sz="0" w:space="0" w:color="auto"/>
            <w:left w:val="none" w:sz="0" w:space="0" w:color="auto"/>
            <w:bottom w:val="none" w:sz="0" w:space="0" w:color="auto"/>
            <w:right w:val="none" w:sz="0" w:space="0" w:color="auto"/>
          </w:divBdr>
        </w:div>
        <w:div w:id="21902871">
          <w:marLeft w:val="0"/>
          <w:marRight w:val="0"/>
          <w:marTop w:val="0"/>
          <w:marBottom w:val="0"/>
          <w:divBdr>
            <w:top w:val="none" w:sz="0" w:space="0" w:color="auto"/>
            <w:left w:val="none" w:sz="0" w:space="0" w:color="auto"/>
            <w:bottom w:val="none" w:sz="0" w:space="0" w:color="auto"/>
            <w:right w:val="none" w:sz="0" w:space="0" w:color="auto"/>
          </w:divBdr>
        </w:div>
        <w:div w:id="712533654">
          <w:marLeft w:val="0"/>
          <w:marRight w:val="0"/>
          <w:marTop w:val="0"/>
          <w:marBottom w:val="0"/>
          <w:divBdr>
            <w:top w:val="none" w:sz="0" w:space="0" w:color="auto"/>
            <w:left w:val="none" w:sz="0" w:space="0" w:color="auto"/>
            <w:bottom w:val="none" w:sz="0" w:space="0" w:color="auto"/>
            <w:right w:val="none" w:sz="0" w:space="0" w:color="auto"/>
          </w:divBdr>
        </w:div>
        <w:div w:id="850027625">
          <w:marLeft w:val="0"/>
          <w:marRight w:val="0"/>
          <w:marTop w:val="0"/>
          <w:marBottom w:val="0"/>
          <w:divBdr>
            <w:top w:val="none" w:sz="0" w:space="0" w:color="auto"/>
            <w:left w:val="none" w:sz="0" w:space="0" w:color="auto"/>
            <w:bottom w:val="none" w:sz="0" w:space="0" w:color="auto"/>
            <w:right w:val="none" w:sz="0" w:space="0" w:color="auto"/>
          </w:divBdr>
        </w:div>
        <w:div w:id="623846320">
          <w:marLeft w:val="0"/>
          <w:marRight w:val="0"/>
          <w:marTop w:val="0"/>
          <w:marBottom w:val="0"/>
          <w:divBdr>
            <w:top w:val="none" w:sz="0" w:space="0" w:color="auto"/>
            <w:left w:val="none" w:sz="0" w:space="0" w:color="auto"/>
            <w:bottom w:val="none" w:sz="0" w:space="0" w:color="auto"/>
            <w:right w:val="none" w:sz="0" w:space="0" w:color="auto"/>
          </w:divBdr>
        </w:div>
        <w:div w:id="423261761">
          <w:marLeft w:val="0"/>
          <w:marRight w:val="0"/>
          <w:marTop w:val="0"/>
          <w:marBottom w:val="0"/>
          <w:divBdr>
            <w:top w:val="none" w:sz="0" w:space="0" w:color="auto"/>
            <w:left w:val="none" w:sz="0" w:space="0" w:color="auto"/>
            <w:bottom w:val="none" w:sz="0" w:space="0" w:color="auto"/>
            <w:right w:val="none" w:sz="0" w:space="0" w:color="auto"/>
          </w:divBdr>
        </w:div>
        <w:div w:id="1236479102">
          <w:marLeft w:val="0"/>
          <w:marRight w:val="0"/>
          <w:marTop w:val="0"/>
          <w:marBottom w:val="0"/>
          <w:divBdr>
            <w:top w:val="none" w:sz="0" w:space="0" w:color="auto"/>
            <w:left w:val="none" w:sz="0" w:space="0" w:color="auto"/>
            <w:bottom w:val="none" w:sz="0" w:space="0" w:color="auto"/>
            <w:right w:val="none" w:sz="0" w:space="0" w:color="auto"/>
          </w:divBdr>
        </w:div>
        <w:div w:id="752094292">
          <w:marLeft w:val="0"/>
          <w:marRight w:val="0"/>
          <w:marTop w:val="120"/>
          <w:marBottom w:val="96"/>
          <w:divBdr>
            <w:top w:val="none" w:sz="0" w:space="0" w:color="auto"/>
            <w:left w:val="none" w:sz="0" w:space="0" w:color="auto"/>
            <w:bottom w:val="none" w:sz="0" w:space="0" w:color="auto"/>
            <w:right w:val="none" w:sz="0" w:space="0" w:color="auto"/>
          </w:divBdr>
          <w:divsChild>
            <w:div w:id="1869294328">
              <w:marLeft w:val="0"/>
              <w:marRight w:val="0"/>
              <w:marTop w:val="0"/>
              <w:marBottom w:val="0"/>
              <w:divBdr>
                <w:top w:val="none" w:sz="0" w:space="0" w:color="auto"/>
                <w:left w:val="none" w:sz="0" w:space="0" w:color="auto"/>
                <w:bottom w:val="none" w:sz="0" w:space="0" w:color="auto"/>
                <w:right w:val="none" w:sz="0" w:space="0" w:color="auto"/>
              </w:divBdr>
            </w:div>
            <w:div w:id="179635391">
              <w:marLeft w:val="0"/>
              <w:marRight w:val="0"/>
              <w:marTop w:val="0"/>
              <w:marBottom w:val="0"/>
              <w:divBdr>
                <w:top w:val="none" w:sz="0" w:space="0" w:color="auto"/>
                <w:left w:val="none" w:sz="0" w:space="0" w:color="auto"/>
                <w:bottom w:val="none" w:sz="0" w:space="0" w:color="auto"/>
                <w:right w:val="none" w:sz="0" w:space="0" w:color="auto"/>
              </w:divBdr>
            </w:div>
          </w:divsChild>
        </w:div>
        <w:div w:id="2086488633">
          <w:marLeft w:val="0"/>
          <w:marRight w:val="0"/>
          <w:marTop w:val="0"/>
          <w:marBottom w:val="0"/>
          <w:divBdr>
            <w:top w:val="none" w:sz="0" w:space="0" w:color="auto"/>
            <w:left w:val="none" w:sz="0" w:space="0" w:color="auto"/>
            <w:bottom w:val="none" w:sz="0" w:space="0" w:color="auto"/>
            <w:right w:val="none" w:sz="0" w:space="0" w:color="auto"/>
          </w:divBdr>
        </w:div>
        <w:div w:id="1094518970">
          <w:marLeft w:val="0"/>
          <w:marRight w:val="0"/>
          <w:marTop w:val="120"/>
          <w:marBottom w:val="96"/>
          <w:divBdr>
            <w:top w:val="none" w:sz="0" w:space="0" w:color="auto"/>
            <w:left w:val="none" w:sz="0" w:space="0" w:color="auto"/>
            <w:bottom w:val="none" w:sz="0" w:space="0" w:color="auto"/>
            <w:right w:val="none" w:sz="0" w:space="0" w:color="auto"/>
          </w:divBdr>
          <w:divsChild>
            <w:div w:id="345256186">
              <w:marLeft w:val="0"/>
              <w:marRight w:val="0"/>
              <w:marTop w:val="0"/>
              <w:marBottom w:val="0"/>
              <w:divBdr>
                <w:top w:val="none" w:sz="0" w:space="0" w:color="auto"/>
                <w:left w:val="none" w:sz="0" w:space="0" w:color="auto"/>
                <w:bottom w:val="none" w:sz="0" w:space="0" w:color="auto"/>
                <w:right w:val="none" w:sz="0" w:space="0" w:color="auto"/>
              </w:divBdr>
            </w:div>
            <w:div w:id="2030374181">
              <w:marLeft w:val="0"/>
              <w:marRight w:val="0"/>
              <w:marTop w:val="0"/>
              <w:marBottom w:val="0"/>
              <w:divBdr>
                <w:top w:val="none" w:sz="0" w:space="0" w:color="auto"/>
                <w:left w:val="none" w:sz="0" w:space="0" w:color="auto"/>
                <w:bottom w:val="none" w:sz="0" w:space="0" w:color="auto"/>
                <w:right w:val="none" w:sz="0" w:space="0" w:color="auto"/>
              </w:divBdr>
            </w:div>
          </w:divsChild>
        </w:div>
        <w:div w:id="1296638346">
          <w:marLeft w:val="0"/>
          <w:marRight w:val="0"/>
          <w:marTop w:val="0"/>
          <w:marBottom w:val="0"/>
          <w:divBdr>
            <w:top w:val="none" w:sz="0" w:space="0" w:color="auto"/>
            <w:left w:val="none" w:sz="0" w:space="0" w:color="auto"/>
            <w:bottom w:val="none" w:sz="0" w:space="0" w:color="auto"/>
            <w:right w:val="none" w:sz="0" w:space="0" w:color="auto"/>
          </w:divBdr>
        </w:div>
        <w:div w:id="820927089">
          <w:marLeft w:val="0"/>
          <w:marRight w:val="0"/>
          <w:marTop w:val="0"/>
          <w:marBottom w:val="0"/>
          <w:divBdr>
            <w:top w:val="none" w:sz="0" w:space="0" w:color="auto"/>
            <w:left w:val="none" w:sz="0" w:space="0" w:color="auto"/>
            <w:bottom w:val="none" w:sz="0" w:space="0" w:color="auto"/>
            <w:right w:val="none" w:sz="0" w:space="0" w:color="auto"/>
          </w:divBdr>
        </w:div>
        <w:div w:id="336032705">
          <w:marLeft w:val="0"/>
          <w:marRight w:val="0"/>
          <w:marTop w:val="120"/>
          <w:marBottom w:val="96"/>
          <w:divBdr>
            <w:top w:val="none" w:sz="0" w:space="0" w:color="auto"/>
            <w:left w:val="none" w:sz="0" w:space="0" w:color="auto"/>
            <w:bottom w:val="none" w:sz="0" w:space="0" w:color="auto"/>
            <w:right w:val="none" w:sz="0" w:space="0" w:color="auto"/>
          </w:divBdr>
          <w:divsChild>
            <w:div w:id="1389185510">
              <w:marLeft w:val="0"/>
              <w:marRight w:val="0"/>
              <w:marTop w:val="0"/>
              <w:marBottom w:val="0"/>
              <w:divBdr>
                <w:top w:val="none" w:sz="0" w:space="0" w:color="auto"/>
                <w:left w:val="none" w:sz="0" w:space="0" w:color="auto"/>
                <w:bottom w:val="none" w:sz="0" w:space="0" w:color="auto"/>
                <w:right w:val="none" w:sz="0" w:space="0" w:color="auto"/>
              </w:divBdr>
            </w:div>
            <w:div w:id="465245740">
              <w:marLeft w:val="0"/>
              <w:marRight w:val="0"/>
              <w:marTop w:val="0"/>
              <w:marBottom w:val="0"/>
              <w:divBdr>
                <w:top w:val="none" w:sz="0" w:space="0" w:color="auto"/>
                <w:left w:val="none" w:sz="0" w:space="0" w:color="auto"/>
                <w:bottom w:val="none" w:sz="0" w:space="0" w:color="auto"/>
                <w:right w:val="none" w:sz="0" w:space="0" w:color="auto"/>
              </w:divBdr>
            </w:div>
          </w:divsChild>
        </w:div>
        <w:div w:id="1463841457">
          <w:marLeft w:val="0"/>
          <w:marRight w:val="0"/>
          <w:marTop w:val="0"/>
          <w:marBottom w:val="0"/>
          <w:divBdr>
            <w:top w:val="none" w:sz="0" w:space="0" w:color="auto"/>
            <w:left w:val="none" w:sz="0" w:space="0" w:color="auto"/>
            <w:bottom w:val="none" w:sz="0" w:space="0" w:color="auto"/>
            <w:right w:val="none" w:sz="0" w:space="0" w:color="auto"/>
          </w:divBdr>
        </w:div>
        <w:div w:id="683214101">
          <w:marLeft w:val="0"/>
          <w:marRight w:val="0"/>
          <w:marTop w:val="0"/>
          <w:marBottom w:val="0"/>
          <w:divBdr>
            <w:top w:val="none" w:sz="0" w:space="0" w:color="auto"/>
            <w:left w:val="none" w:sz="0" w:space="0" w:color="auto"/>
            <w:bottom w:val="none" w:sz="0" w:space="0" w:color="auto"/>
            <w:right w:val="none" w:sz="0" w:space="0" w:color="auto"/>
          </w:divBdr>
        </w:div>
      </w:divsChild>
    </w:div>
    <w:div w:id="798886357">
      <w:bodyDiv w:val="1"/>
      <w:marLeft w:val="0"/>
      <w:marRight w:val="0"/>
      <w:marTop w:val="0"/>
      <w:marBottom w:val="0"/>
      <w:divBdr>
        <w:top w:val="none" w:sz="0" w:space="0" w:color="auto"/>
        <w:left w:val="none" w:sz="0" w:space="0" w:color="auto"/>
        <w:bottom w:val="none" w:sz="0" w:space="0" w:color="auto"/>
        <w:right w:val="none" w:sz="0" w:space="0" w:color="auto"/>
      </w:divBdr>
      <w:divsChild>
        <w:div w:id="1423841640">
          <w:marLeft w:val="0"/>
          <w:marRight w:val="0"/>
          <w:marTop w:val="0"/>
          <w:marBottom w:val="0"/>
          <w:divBdr>
            <w:top w:val="none" w:sz="0" w:space="0" w:color="auto"/>
            <w:left w:val="none" w:sz="0" w:space="0" w:color="auto"/>
            <w:bottom w:val="none" w:sz="0" w:space="0" w:color="auto"/>
            <w:right w:val="none" w:sz="0" w:space="0" w:color="auto"/>
          </w:divBdr>
        </w:div>
        <w:div w:id="814837838">
          <w:marLeft w:val="0"/>
          <w:marRight w:val="0"/>
          <w:marTop w:val="0"/>
          <w:marBottom w:val="0"/>
          <w:divBdr>
            <w:top w:val="none" w:sz="0" w:space="0" w:color="auto"/>
            <w:left w:val="none" w:sz="0" w:space="0" w:color="auto"/>
            <w:bottom w:val="none" w:sz="0" w:space="0" w:color="auto"/>
            <w:right w:val="none" w:sz="0" w:space="0" w:color="auto"/>
          </w:divBdr>
        </w:div>
        <w:div w:id="1999725970">
          <w:marLeft w:val="0"/>
          <w:marRight w:val="0"/>
          <w:marTop w:val="0"/>
          <w:marBottom w:val="0"/>
          <w:divBdr>
            <w:top w:val="none" w:sz="0" w:space="0" w:color="auto"/>
            <w:left w:val="none" w:sz="0" w:space="0" w:color="auto"/>
            <w:bottom w:val="none" w:sz="0" w:space="0" w:color="auto"/>
            <w:right w:val="none" w:sz="0" w:space="0" w:color="auto"/>
          </w:divBdr>
        </w:div>
        <w:div w:id="756365804">
          <w:marLeft w:val="0"/>
          <w:marRight w:val="0"/>
          <w:marTop w:val="120"/>
          <w:marBottom w:val="96"/>
          <w:divBdr>
            <w:top w:val="none" w:sz="0" w:space="0" w:color="auto"/>
            <w:left w:val="none" w:sz="0" w:space="0" w:color="auto"/>
            <w:bottom w:val="none" w:sz="0" w:space="0" w:color="auto"/>
            <w:right w:val="none" w:sz="0" w:space="0" w:color="auto"/>
          </w:divBdr>
          <w:divsChild>
            <w:div w:id="1046444515">
              <w:marLeft w:val="0"/>
              <w:marRight w:val="0"/>
              <w:marTop w:val="0"/>
              <w:marBottom w:val="0"/>
              <w:divBdr>
                <w:top w:val="none" w:sz="0" w:space="0" w:color="auto"/>
                <w:left w:val="none" w:sz="0" w:space="0" w:color="auto"/>
                <w:bottom w:val="none" w:sz="0" w:space="0" w:color="auto"/>
                <w:right w:val="none" w:sz="0" w:space="0" w:color="auto"/>
              </w:divBdr>
            </w:div>
            <w:div w:id="688607512">
              <w:marLeft w:val="0"/>
              <w:marRight w:val="0"/>
              <w:marTop w:val="0"/>
              <w:marBottom w:val="0"/>
              <w:divBdr>
                <w:top w:val="none" w:sz="0" w:space="0" w:color="auto"/>
                <w:left w:val="none" w:sz="0" w:space="0" w:color="auto"/>
                <w:bottom w:val="none" w:sz="0" w:space="0" w:color="auto"/>
                <w:right w:val="none" w:sz="0" w:space="0" w:color="auto"/>
              </w:divBdr>
            </w:div>
          </w:divsChild>
        </w:div>
        <w:div w:id="575092275">
          <w:marLeft w:val="0"/>
          <w:marRight w:val="0"/>
          <w:marTop w:val="0"/>
          <w:marBottom w:val="0"/>
          <w:divBdr>
            <w:top w:val="none" w:sz="0" w:space="0" w:color="auto"/>
            <w:left w:val="none" w:sz="0" w:space="0" w:color="auto"/>
            <w:bottom w:val="none" w:sz="0" w:space="0" w:color="auto"/>
            <w:right w:val="none" w:sz="0" w:space="0" w:color="auto"/>
          </w:divBdr>
        </w:div>
        <w:div w:id="1417287470">
          <w:marLeft w:val="0"/>
          <w:marRight w:val="0"/>
          <w:marTop w:val="120"/>
          <w:marBottom w:val="96"/>
          <w:divBdr>
            <w:top w:val="none" w:sz="0" w:space="0" w:color="auto"/>
            <w:left w:val="none" w:sz="0" w:space="0" w:color="auto"/>
            <w:bottom w:val="none" w:sz="0" w:space="0" w:color="auto"/>
            <w:right w:val="none" w:sz="0" w:space="0" w:color="auto"/>
          </w:divBdr>
          <w:divsChild>
            <w:div w:id="1376465521">
              <w:marLeft w:val="0"/>
              <w:marRight w:val="0"/>
              <w:marTop w:val="0"/>
              <w:marBottom w:val="0"/>
              <w:divBdr>
                <w:top w:val="none" w:sz="0" w:space="0" w:color="auto"/>
                <w:left w:val="none" w:sz="0" w:space="0" w:color="auto"/>
                <w:bottom w:val="none" w:sz="0" w:space="0" w:color="auto"/>
                <w:right w:val="none" w:sz="0" w:space="0" w:color="auto"/>
              </w:divBdr>
            </w:div>
            <w:div w:id="925311124">
              <w:marLeft w:val="0"/>
              <w:marRight w:val="0"/>
              <w:marTop w:val="0"/>
              <w:marBottom w:val="0"/>
              <w:divBdr>
                <w:top w:val="none" w:sz="0" w:space="0" w:color="auto"/>
                <w:left w:val="none" w:sz="0" w:space="0" w:color="auto"/>
                <w:bottom w:val="none" w:sz="0" w:space="0" w:color="auto"/>
                <w:right w:val="none" w:sz="0" w:space="0" w:color="auto"/>
              </w:divBdr>
            </w:div>
          </w:divsChild>
        </w:div>
        <w:div w:id="1261792291">
          <w:marLeft w:val="0"/>
          <w:marRight w:val="0"/>
          <w:marTop w:val="0"/>
          <w:marBottom w:val="0"/>
          <w:divBdr>
            <w:top w:val="none" w:sz="0" w:space="0" w:color="auto"/>
            <w:left w:val="none" w:sz="0" w:space="0" w:color="auto"/>
            <w:bottom w:val="none" w:sz="0" w:space="0" w:color="auto"/>
            <w:right w:val="none" w:sz="0" w:space="0" w:color="auto"/>
          </w:divBdr>
        </w:div>
      </w:divsChild>
    </w:div>
    <w:div w:id="831531161">
      <w:bodyDiv w:val="1"/>
      <w:marLeft w:val="0"/>
      <w:marRight w:val="0"/>
      <w:marTop w:val="0"/>
      <w:marBottom w:val="0"/>
      <w:divBdr>
        <w:top w:val="none" w:sz="0" w:space="0" w:color="auto"/>
        <w:left w:val="none" w:sz="0" w:space="0" w:color="auto"/>
        <w:bottom w:val="none" w:sz="0" w:space="0" w:color="auto"/>
        <w:right w:val="none" w:sz="0" w:space="0" w:color="auto"/>
      </w:divBdr>
      <w:divsChild>
        <w:div w:id="967860740">
          <w:marLeft w:val="0"/>
          <w:marRight w:val="0"/>
          <w:marTop w:val="0"/>
          <w:marBottom w:val="0"/>
          <w:divBdr>
            <w:top w:val="none" w:sz="0" w:space="0" w:color="auto"/>
            <w:left w:val="none" w:sz="0" w:space="0" w:color="auto"/>
            <w:bottom w:val="none" w:sz="0" w:space="0" w:color="auto"/>
            <w:right w:val="none" w:sz="0" w:space="0" w:color="auto"/>
          </w:divBdr>
        </w:div>
        <w:div w:id="1683973961">
          <w:marLeft w:val="0"/>
          <w:marRight w:val="0"/>
          <w:marTop w:val="0"/>
          <w:marBottom w:val="0"/>
          <w:divBdr>
            <w:top w:val="none" w:sz="0" w:space="0" w:color="auto"/>
            <w:left w:val="none" w:sz="0" w:space="0" w:color="auto"/>
            <w:bottom w:val="none" w:sz="0" w:space="0" w:color="auto"/>
            <w:right w:val="none" w:sz="0" w:space="0" w:color="auto"/>
          </w:divBdr>
        </w:div>
        <w:div w:id="2104522100">
          <w:marLeft w:val="0"/>
          <w:marRight w:val="0"/>
          <w:marTop w:val="0"/>
          <w:marBottom w:val="0"/>
          <w:divBdr>
            <w:top w:val="none" w:sz="0" w:space="0" w:color="auto"/>
            <w:left w:val="none" w:sz="0" w:space="0" w:color="auto"/>
            <w:bottom w:val="none" w:sz="0" w:space="0" w:color="auto"/>
            <w:right w:val="none" w:sz="0" w:space="0" w:color="auto"/>
          </w:divBdr>
        </w:div>
        <w:div w:id="359821034">
          <w:marLeft w:val="0"/>
          <w:marRight w:val="0"/>
          <w:marTop w:val="0"/>
          <w:marBottom w:val="0"/>
          <w:divBdr>
            <w:top w:val="none" w:sz="0" w:space="0" w:color="auto"/>
            <w:left w:val="none" w:sz="0" w:space="0" w:color="auto"/>
            <w:bottom w:val="none" w:sz="0" w:space="0" w:color="auto"/>
            <w:right w:val="none" w:sz="0" w:space="0" w:color="auto"/>
          </w:divBdr>
        </w:div>
        <w:div w:id="692389745">
          <w:marLeft w:val="0"/>
          <w:marRight w:val="0"/>
          <w:marTop w:val="0"/>
          <w:marBottom w:val="0"/>
          <w:divBdr>
            <w:top w:val="none" w:sz="0" w:space="0" w:color="auto"/>
            <w:left w:val="none" w:sz="0" w:space="0" w:color="auto"/>
            <w:bottom w:val="none" w:sz="0" w:space="0" w:color="auto"/>
            <w:right w:val="none" w:sz="0" w:space="0" w:color="auto"/>
          </w:divBdr>
        </w:div>
        <w:div w:id="1939219159">
          <w:marLeft w:val="0"/>
          <w:marRight w:val="0"/>
          <w:marTop w:val="0"/>
          <w:marBottom w:val="0"/>
          <w:divBdr>
            <w:top w:val="none" w:sz="0" w:space="0" w:color="auto"/>
            <w:left w:val="none" w:sz="0" w:space="0" w:color="auto"/>
            <w:bottom w:val="none" w:sz="0" w:space="0" w:color="auto"/>
            <w:right w:val="none" w:sz="0" w:space="0" w:color="auto"/>
          </w:divBdr>
        </w:div>
      </w:divsChild>
    </w:div>
    <w:div w:id="895045582">
      <w:bodyDiv w:val="1"/>
      <w:marLeft w:val="0"/>
      <w:marRight w:val="0"/>
      <w:marTop w:val="0"/>
      <w:marBottom w:val="0"/>
      <w:divBdr>
        <w:top w:val="none" w:sz="0" w:space="0" w:color="auto"/>
        <w:left w:val="none" w:sz="0" w:space="0" w:color="auto"/>
        <w:bottom w:val="none" w:sz="0" w:space="0" w:color="auto"/>
        <w:right w:val="none" w:sz="0" w:space="0" w:color="auto"/>
      </w:divBdr>
      <w:divsChild>
        <w:div w:id="1823086279">
          <w:marLeft w:val="0"/>
          <w:marRight w:val="0"/>
          <w:marTop w:val="0"/>
          <w:marBottom w:val="0"/>
          <w:divBdr>
            <w:top w:val="none" w:sz="0" w:space="0" w:color="auto"/>
            <w:left w:val="none" w:sz="0" w:space="0" w:color="auto"/>
            <w:bottom w:val="none" w:sz="0" w:space="0" w:color="auto"/>
            <w:right w:val="none" w:sz="0" w:space="0" w:color="auto"/>
          </w:divBdr>
        </w:div>
        <w:div w:id="1317339442">
          <w:marLeft w:val="0"/>
          <w:marRight w:val="0"/>
          <w:marTop w:val="0"/>
          <w:marBottom w:val="0"/>
          <w:divBdr>
            <w:top w:val="none" w:sz="0" w:space="0" w:color="auto"/>
            <w:left w:val="none" w:sz="0" w:space="0" w:color="auto"/>
            <w:bottom w:val="none" w:sz="0" w:space="0" w:color="auto"/>
            <w:right w:val="none" w:sz="0" w:space="0" w:color="auto"/>
          </w:divBdr>
        </w:div>
        <w:div w:id="1796868710">
          <w:marLeft w:val="0"/>
          <w:marRight w:val="0"/>
          <w:marTop w:val="0"/>
          <w:marBottom w:val="0"/>
          <w:divBdr>
            <w:top w:val="none" w:sz="0" w:space="0" w:color="auto"/>
            <w:left w:val="none" w:sz="0" w:space="0" w:color="auto"/>
            <w:bottom w:val="none" w:sz="0" w:space="0" w:color="auto"/>
            <w:right w:val="none" w:sz="0" w:space="0" w:color="auto"/>
          </w:divBdr>
        </w:div>
        <w:div w:id="1856915933">
          <w:marLeft w:val="0"/>
          <w:marRight w:val="0"/>
          <w:marTop w:val="0"/>
          <w:marBottom w:val="0"/>
          <w:divBdr>
            <w:top w:val="none" w:sz="0" w:space="0" w:color="auto"/>
            <w:left w:val="none" w:sz="0" w:space="0" w:color="auto"/>
            <w:bottom w:val="none" w:sz="0" w:space="0" w:color="auto"/>
            <w:right w:val="none" w:sz="0" w:space="0" w:color="auto"/>
          </w:divBdr>
        </w:div>
        <w:div w:id="1345085434">
          <w:marLeft w:val="0"/>
          <w:marRight w:val="0"/>
          <w:marTop w:val="0"/>
          <w:marBottom w:val="0"/>
          <w:divBdr>
            <w:top w:val="none" w:sz="0" w:space="0" w:color="auto"/>
            <w:left w:val="none" w:sz="0" w:space="0" w:color="auto"/>
            <w:bottom w:val="none" w:sz="0" w:space="0" w:color="auto"/>
            <w:right w:val="none" w:sz="0" w:space="0" w:color="auto"/>
          </w:divBdr>
        </w:div>
        <w:div w:id="296186992">
          <w:marLeft w:val="0"/>
          <w:marRight w:val="0"/>
          <w:marTop w:val="0"/>
          <w:marBottom w:val="0"/>
          <w:divBdr>
            <w:top w:val="none" w:sz="0" w:space="0" w:color="auto"/>
            <w:left w:val="none" w:sz="0" w:space="0" w:color="auto"/>
            <w:bottom w:val="none" w:sz="0" w:space="0" w:color="auto"/>
            <w:right w:val="none" w:sz="0" w:space="0" w:color="auto"/>
          </w:divBdr>
        </w:div>
        <w:div w:id="378209532">
          <w:marLeft w:val="0"/>
          <w:marRight w:val="0"/>
          <w:marTop w:val="0"/>
          <w:marBottom w:val="0"/>
          <w:divBdr>
            <w:top w:val="none" w:sz="0" w:space="0" w:color="auto"/>
            <w:left w:val="none" w:sz="0" w:space="0" w:color="auto"/>
            <w:bottom w:val="none" w:sz="0" w:space="0" w:color="auto"/>
            <w:right w:val="none" w:sz="0" w:space="0" w:color="auto"/>
          </w:divBdr>
        </w:div>
        <w:div w:id="1409186734">
          <w:marLeft w:val="0"/>
          <w:marRight w:val="0"/>
          <w:marTop w:val="0"/>
          <w:marBottom w:val="0"/>
          <w:divBdr>
            <w:top w:val="none" w:sz="0" w:space="0" w:color="auto"/>
            <w:left w:val="none" w:sz="0" w:space="0" w:color="auto"/>
            <w:bottom w:val="none" w:sz="0" w:space="0" w:color="auto"/>
            <w:right w:val="none" w:sz="0" w:space="0" w:color="auto"/>
          </w:divBdr>
        </w:div>
        <w:div w:id="2013100886">
          <w:marLeft w:val="0"/>
          <w:marRight w:val="0"/>
          <w:marTop w:val="0"/>
          <w:marBottom w:val="0"/>
          <w:divBdr>
            <w:top w:val="none" w:sz="0" w:space="0" w:color="auto"/>
            <w:left w:val="none" w:sz="0" w:space="0" w:color="auto"/>
            <w:bottom w:val="none" w:sz="0" w:space="0" w:color="auto"/>
            <w:right w:val="none" w:sz="0" w:space="0" w:color="auto"/>
          </w:divBdr>
        </w:div>
        <w:div w:id="1118059706">
          <w:marLeft w:val="0"/>
          <w:marRight w:val="0"/>
          <w:marTop w:val="0"/>
          <w:marBottom w:val="0"/>
          <w:divBdr>
            <w:top w:val="none" w:sz="0" w:space="0" w:color="auto"/>
            <w:left w:val="none" w:sz="0" w:space="0" w:color="auto"/>
            <w:bottom w:val="none" w:sz="0" w:space="0" w:color="auto"/>
            <w:right w:val="none" w:sz="0" w:space="0" w:color="auto"/>
          </w:divBdr>
        </w:div>
        <w:div w:id="956062773">
          <w:marLeft w:val="0"/>
          <w:marRight w:val="0"/>
          <w:marTop w:val="0"/>
          <w:marBottom w:val="0"/>
          <w:divBdr>
            <w:top w:val="none" w:sz="0" w:space="0" w:color="auto"/>
            <w:left w:val="none" w:sz="0" w:space="0" w:color="auto"/>
            <w:bottom w:val="none" w:sz="0" w:space="0" w:color="auto"/>
            <w:right w:val="none" w:sz="0" w:space="0" w:color="auto"/>
          </w:divBdr>
        </w:div>
        <w:div w:id="2015377345">
          <w:marLeft w:val="0"/>
          <w:marRight w:val="0"/>
          <w:marTop w:val="0"/>
          <w:marBottom w:val="0"/>
          <w:divBdr>
            <w:top w:val="none" w:sz="0" w:space="0" w:color="auto"/>
            <w:left w:val="none" w:sz="0" w:space="0" w:color="auto"/>
            <w:bottom w:val="none" w:sz="0" w:space="0" w:color="auto"/>
            <w:right w:val="none" w:sz="0" w:space="0" w:color="auto"/>
          </w:divBdr>
        </w:div>
        <w:div w:id="2065132024">
          <w:marLeft w:val="0"/>
          <w:marRight w:val="0"/>
          <w:marTop w:val="0"/>
          <w:marBottom w:val="0"/>
          <w:divBdr>
            <w:top w:val="none" w:sz="0" w:space="0" w:color="auto"/>
            <w:left w:val="none" w:sz="0" w:space="0" w:color="auto"/>
            <w:bottom w:val="none" w:sz="0" w:space="0" w:color="auto"/>
            <w:right w:val="none" w:sz="0" w:space="0" w:color="auto"/>
          </w:divBdr>
        </w:div>
        <w:div w:id="1999845773">
          <w:marLeft w:val="0"/>
          <w:marRight w:val="0"/>
          <w:marTop w:val="0"/>
          <w:marBottom w:val="0"/>
          <w:divBdr>
            <w:top w:val="none" w:sz="0" w:space="0" w:color="auto"/>
            <w:left w:val="none" w:sz="0" w:space="0" w:color="auto"/>
            <w:bottom w:val="none" w:sz="0" w:space="0" w:color="auto"/>
            <w:right w:val="none" w:sz="0" w:space="0" w:color="auto"/>
          </w:divBdr>
        </w:div>
        <w:div w:id="1902515717">
          <w:marLeft w:val="0"/>
          <w:marRight w:val="0"/>
          <w:marTop w:val="0"/>
          <w:marBottom w:val="0"/>
          <w:divBdr>
            <w:top w:val="none" w:sz="0" w:space="0" w:color="auto"/>
            <w:left w:val="none" w:sz="0" w:space="0" w:color="auto"/>
            <w:bottom w:val="none" w:sz="0" w:space="0" w:color="auto"/>
            <w:right w:val="none" w:sz="0" w:space="0" w:color="auto"/>
          </w:divBdr>
        </w:div>
        <w:div w:id="1310863943">
          <w:marLeft w:val="0"/>
          <w:marRight w:val="0"/>
          <w:marTop w:val="0"/>
          <w:marBottom w:val="0"/>
          <w:divBdr>
            <w:top w:val="none" w:sz="0" w:space="0" w:color="auto"/>
            <w:left w:val="none" w:sz="0" w:space="0" w:color="auto"/>
            <w:bottom w:val="none" w:sz="0" w:space="0" w:color="auto"/>
            <w:right w:val="none" w:sz="0" w:space="0" w:color="auto"/>
          </w:divBdr>
        </w:div>
        <w:div w:id="1908226531">
          <w:marLeft w:val="0"/>
          <w:marRight w:val="0"/>
          <w:marTop w:val="120"/>
          <w:marBottom w:val="96"/>
          <w:divBdr>
            <w:top w:val="none" w:sz="0" w:space="0" w:color="auto"/>
            <w:left w:val="none" w:sz="0" w:space="0" w:color="auto"/>
            <w:bottom w:val="none" w:sz="0" w:space="0" w:color="auto"/>
            <w:right w:val="none" w:sz="0" w:space="0" w:color="auto"/>
          </w:divBdr>
          <w:divsChild>
            <w:div w:id="1957788329">
              <w:marLeft w:val="0"/>
              <w:marRight w:val="0"/>
              <w:marTop w:val="0"/>
              <w:marBottom w:val="0"/>
              <w:divBdr>
                <w:top w:val="none" w:sz="0" w:space="0" w:color="auto"/>
                <w:left w:val="none" w:sz="0" w:space="0" w:color="auto"/>
                <w:bottom w:val="none" w:sz="0" w:space="0" w:color="auto"/>
                <w:right w:val="none" w:sz="0" w:space="0" w:color="auto"/>
              </w:divBdr>
            </w:div>
            <w:div w:id="1416242505">
              <w:marLeft w:val="0"/>
              <w:marRight w:val="0"/>
              <w:marTop w:val="0"/>
              <w:marBottom w:val="0"/>
              <w:divBdr>
                <w:top w:val="none" w:sz="0" w:space="0" w:color="auto"/>
                <w:left w:val="none" w:sz="0" w:space="0" w:color="auto"/>
                <w:bottom w:val="none" w:sz="0" w:space="0" w:color="auto"/>
                <w:right w:val="none" w:sz="0" w:space="0" w:color="auto"/>
              </w:divBdr>
            </w:div>
          </w:divsChild>
        </w:div>
        <w:div w:id="1469741082">
          <w:marLeft w:val="0"/>
          <w:marRight w:val="0"/>
          <w:marTop w:val="0"/>
          <w:marBottom w:val="0"/>
          <w:divBdr>
            <w:top w:val="none" w:sz="0" w:space="0" w:color="auto"/>
            <w:left w:val="none" w:sz="0" w:space="0" w:color="auto"/>
            <w:bottom w:val="none" w:sz="0" w:space="0" w:color="auto"/>
            <w:right w:val="none" w:sz="0" w:space="0" w:color="auto"/>
          </w:divBdr>
        </w:div>
      </w:divsChild>
    </w:div>
    <w:div w:id="1046873875">
      <w:bodyDiv w:val="1"/>
      <w:marLeft w:val="0"/>
      <w:marRight w:val="0"/>
      <w:marTop w:val="0"/>
      <w:marBottom w:val="0"/>
      <w:divBdr>
        <w:top w:val="none" w:sz="0" w:space="0" w:color="auto"/>
        <w:left w:val="none" w:sz="0" w:space="0" w:color="auto"/>
        <w:bottom w:val="none" w:sz="0" w:space="0" w:color="auto"/>
        <w:right w:val="none" w:sz="0" w:space="0" w:color="auto"/>
      </w:divBdr>
      <w:divsChild>
        <w:div w:id="88039843">
          <w:marLeft w:val="0"/>
          <w:marRight w:val="0"/>
          <w:marTop w:val="120"/>
          <w:marBottom w:val="96"/>
          <w:divBdr>
            <w:top w:val="none" w:sz="0" w:space="0" w:color="auto"/>
            <w:left w:val="none" w:sz="0" w:space="0" w:color="auto"/>
            <w:bottom w:val="none" w:sz="0" w:space="0" w:color="auto"/>
            <w:right w:val="none" w:sz="0" w:space="0" w:color="auto"/>
          </w:divBdr>
          <w:divsChild>
            <w:div w:id="287973697">
              <w:marLeft w:val="0"/>
              <w:marRight w:val="0"/>
              <w:marTop w:val="0"/>
              <w:marBottom w:val="0"/>
              <w:divBdr>
                <w:top w:val="none" w:sz="0" w:space="0" w:color="auto"/>
                <w:left w:val="none" w:sz="0" w:space="0" w:color="auto"/>
                <w:bottom w:val="none" w:sz="0" w:space="0" w:color="auto"/>
                <w:right w:val="none" w:sz="0" w:space="0" w:color="auto"/>
              </w:divBdr>
            </w:div>
            <w:div w:id="1221552719">
              <w:marLeft w:val="0"/>
              <w:marRight w:val="0"/>
              <w:marTop w:val="0"/>
              <w:marBottom w:val="0"/>
              <w:divBdr>
                <w:top w:val="none" w:sz="0" w:space="0" w:color="auto"/>
                <w:left w:val="none" w:sz="0" w:space="0" w:color="auto"/>
                <w:bottom w:val="none" w:sz="0" w:space="0" w:color="auto"/>
                <w:right w:val="none" w:sz="0" w:space="0" w:color="auto"/>
              </w:divBdr>
            </w:div>
          </w:divsChild>
        </w:div>
        <w:div w:id="362630900">
          <w:marLeft w:val="0"/>
          <w:marRight w:val="0"/>
          <w:marTop w:val="120"/>
          <w:marBottom w:val="96"/>
          <w:divBdr>
            <w:top w:val="none" w:sz="0" w:space="0" w:color="auto"/>
            <w:left w:val="none" w:sz="0" w:space="0" w:color="auto"/>
            <w:bottom w:val="none" w:sz="0" w:space="0" w:color="auto"/>
            <w:right w:val="none" w:sz="0" w:space="0" w:color="auto"/>
          </w:divBdr>
          <w:divsChild>
            <w:div w:id="1511721686">
              <w:marLeft w:val="0"/>
              <w:marRight w:val="0"/>
              <w:marTop w:val="0"/>
              <w:marBottom w:val="0"/>
              <w:divBdr>
                <w:top w:val="none" w:sz="0" w:space="0" w:color="auto"/>
                <w:left w:val="none" w:sz="0" w:space="0" w:color="auto"/>
                <w:bottom w:val="none" w:sz="0" w:space="0" w:color="auto"/>
                <w:right w:val="none" w:sz="0" w:space="0" w:color="auto"/>
              </w:divBdr>
            </w:div>
            <w:div w:id="1195968787">
              <w:marLeft w:val="0"/>
              <w:marRight w:val="0"/>
              <w:marTop w:val="0"/>
              <w:marBottom w:val="0"/>
              <w:divBdr>
                <w:top w:val="none" w:sz="0" w:space="0" w:color="auto"/>
                <w:left w:val="none" w:sz="0" w:space="0" w:color="auto"/>
                <w:bottom w:val="none" w:sz="0" w:space="0" w:color="auto"/>
                <w:right w:val="none" w:sz="0" w:space="0" w:color="auto"/>
              </w:divBdr>
            </w:div>
          </w:divsChild>
        </w:div>
        <w:div w:id="210849896">
          <w:marLeft w:val="0"/>
          <w:marRight w:val="0"/>
          <w:marTop w:val="0"/>
          <w:marBottom w:val="0"/>
          <w:divBdr>
            <w:top w:val="none" w:sz="0" w:space="0" w:color="auto"/>
            <w:left w:val="none" w:sz="0" w:space="0" w:color="auto"/>
            <w:bottom w:val="none" w:sz="0" w:space="0" w:color="auto"/>
            <w:right w:val="none" w:sz="0" w:space="0" w:color="auto"/>
          </w:divBdr>
        </w:div>
      </w:divsChild>
    </w:div>
    <w:div w:id="1067874728">
      <w:bodyDiv w:val="1"/>
      <w:marLeft w:val="0"/>
      <w:marRight w:val="0"/>
      <w:marTop w:val="0"/>
      <w:marBottom w:val="0"/>
      <w:divBdr>
        <w:top w:val="none" w:sz="0" w:space="0" w:color="auto"/>
        <w:left w:val="none" w:sz="0" w:space="0" w:color="auto"/>
        <w:bottom w:val="none" w:sz="0" w:space="0" w:color="auto"/>
        <w:right w:val="none" w:sz="0" w:space="0" w:color="auto"/>
      </w:divBdr>
      <w:divsChild>
        <w:div w:id="1361980274">
          <w:marLeft w:val="0"/>
          <w:marRight w:val="0"/>
          <w:marTop w:val="0"/>
          <w:marBottom w:val="0"/>
          <w:divBdr>
            <w:top w:val="none" w:sz="0" w:space="0" w:color="auto"/>
            <w:left w:val="none" w:sz="0" w:space="0" w:color="auto"/>
            <w:bottom w:val="none" w:sz="0" w:space="0" w:color="auto"/>
            <w:right w:val="none" w:sz="0" w:space="0" w:color="auto"/>
          </w:divBdr>
        </w:div>
        <w:div w:id="945619878">
          <w:marLeft w:val="0"/>
          <w:marRight w:val="0"/>
          <w:marTop w:val="0"/>
          <w:marBottom w:val="0"/>
          <w:divBdr>
            <w:top w:val="none" w:sz="0" w:space="0" w:color="auto"/>
            <w:left w:val="none" w:sz="0" w:space="0" w:color="auto"/>
            <w:bottom w:val="none" w:sz="0" w:space="0" w:color="auto"/>
            <w:right w:val="none" w:sz="0" w:space="0" w:color="auto"/>
          </w:divBdr>
        </w:div>
        <w:div w:id="17044159">
          <w:marLeft w:val="0"/>
          <w:marRight w:val="0"/>
          <w:marTop w:val="0"/>
          <w:marBottom w:val="0"/>
          <w:divBdr>
            <w:top w:val="none" w:sz="0" w:space="0" w:color="auto"/>
            <w:left w:val="none" w:sz="0" w:space="0" w:color="auto"/>
            <w:bottom w:val="none" w:sz="0" w:space="0" w:color="auto"/>
            <w:right w:val="none" w:sz="0" w:space="0" w:color="auto"/>
          </w:divBdr>
        </w:div>
      </w:divsChild>
    </w:div>
    <w:div w:id="1660428354">
      <w:bodyDiv w:val="1"/>
      <w:marLeft w:val="0"/>
      <w:marRight w:val="0"/>
      <w:marTop w:val="0"/>
      <w:marBottom w:val="0"/>
      <w:divBdr>
        <w:top w:val="none" w:sz="0" w:space="0" w:color="auto"/>
        <w:left w:val="none" w:sz="0" w:space="0" w:color="auto"/>
        <w:bottom w:val="none" w:sz="0" w:space="0" w:color="auto"/>
        <w:right w:val="none" w:sz="0" w:space="0" w:color="auto"/>
      </w:divBdr>
      <w:divsChild>
        <w:div w:id="1812820951">
          <w:marLeft w:val="0"/>
          <w:marRight w:val="0"/>
          <w:marTop w:val="0"/>
          <w:marBottom w:val="0"/>
          <w:divBdr>
            <w:top w:val="none" w:sz="0" w:space="0" w:color="auto"/>
            <w:left w:val="none" w:sz="0" w:space="0" w:color="auto"/>
            <w:bottom w:val="none" w:sz="0" w:space="0" w:color="auto"/>
            <w:right w:val="none" w:sz="0" w:space="0" w:color="auto"/>
          </w:divBdr>
        </w:div>
        <w:div w:id="525752758">
          <w:marLeft w:val="0"/>
          <w:marRight w:val="0"/>
          <w:marTop w:val="0"/>
          <w:marBottom w:val="0"/>
          <w:divBdr>
            <w:top w:val="none" w:sz="0" w:space="0" w:color="auto"/>
            <w:left w:val="none" w:sz="0" w:space="0" w:color="auto"/>
            <w:bottom w:val="none" w:sz="0" w:space="0" w:color="auto"/>
            <w:right w:val="none" w:sz="0" w:space="0" w:color="auto"/>
          </w:divBdr>
        </w:div>
        <w:div w:id="808865815">
          <w:marLeft w:val="0"/>
          <w:marRight w:val="0"/>
          <w:marTop w:val="0"/>
          <w:marBottom w:val="0"/>
          <w:divBdr>
            <w:top w:val="none" w:sz="0" w:space="0" w:color="auto"/>
            <w:left w:val="none" w:sz="0" w:space="0" w:color="auto"/>
            <w:bottom w:val="none" w:sz="0" w:space="0" w:color="auto"/>
            <w:right w:val="none" w:sz="0" w:space="0" w:color="auto"/>
          </w:divBdr>
        </w:div>
        <w:div w:id="388572497">
          <w:marLeft w:val="0"/>
          <w:marRight w:val="0"/>
          <w:marTop w:val="0"/>
          <w:marBottom w:val="0"/>
          <w:divBdr>
            <w:top w:val="none" w:sz="0" w:space="0" w:color="auto"/>
            <w:left w:val="none" w:sz="0" w:space="0" w:color="auto"/>
            <w:bottom w:val="none" w:sz="0" w:space="0" w:color="auto"/>
            <w:right w:val="none" w:sz="0" w:space="0" w:color="auto"/>
          </w:divBdr>
        </w:div>
        <w:div w:id="724262175">
          <w:marLeft w:val="0"/>
          <w:marRight w:val="0"/>
          <w:marTop w:val="0"/>
          <w:marBottom w:val="0"/>
          <w:divBdr>
            <w:top w:val="none" w:sz="0" w:space="0" w:color="auto"/>
            <w:left w:val="none" w:sz="0" w:space="0" w:color="auto"/>
            <w:bottom w:val="none" w:sz="0" w:space="0" w:color="auto"/>
            <w:right w:val="none" w:sz="0" w:space="0" w:color="auto"/>
          </w:divBdr>
        </w:div>
        <w:div w:id="18508598">
          <w:marLeft w:val="0"/>
          <w:marRight w:val="0"/>
          <w:marTop w:val="0"/>
          <w:marBottom w:val="0"/>
          <w:divBdr>
            <w:top w:val="none" w:sz="0" w:space="0" w:color="auto"/>
            <w:left w:val="none" w:sz="0" w:space="0" w:color="auto"/>
            <w:bottom w:val="none" w:sz="0" w:space="0" w:color="auto"/>
            <w:right w:val="none" w:sz="0" w:space="0" w:color="auto"/>
          </w:divBdr>
        </w:div>
        <w:div w:id="562176972">
          <w:marLeft w:val="0"/>
          <w:marRight w:val="0"/>
          <w:marTop w:val="0"/>
          <w:marBottom w:val="0"/>
          <w:divBdr>
            <w:top w:val="none" w:sz="0" w:space="0" w:color="auto"/>
            <w:left w:val="none" w:sz="0" w:space="0" w:color="auto"/>
            <w:bottom w:val="none" w:sz="0" w:space="0" w:color="auto"/>
            <w:right w:val="none" w:sz="0" w:space="0" w:color="auto"/>
          </w:divBdr>
        </w:div>
        <w:div w:id="1763181860">
          <w:marLeft w:val="0"/>
          <w:marRight w:val="0"/>
          <w:marTop w:val="0"/>
          <w:marBottom w:val="0"/>
          <w:divBdr>
            <w:top w:val="none" w:sz="0" w:space="0" w:color="auto"/>
            <w:left w:val="none" w:sz="0" w:space="0" w:color="auto"/>
            <w:bottom w:val="none" w:sz="0" w:space="0" w:color="auto"/>
            <w:right w:val="none" w:sz="0" w:space="0" w:color="auto"/>
          </w:divBdr>
        </w:div>
        <w:div w:id="916746747">
          <w:marLeft w:val="0"/>
          <w:marRight w:val="0"/>
          <w:marTop w:val="0"/>
          <w:marBottom w:val="0"/>
          <w:divBdr>
            <w:top w:val="none" w:sz="0" w:space="0" w:color="auto"/>
            <w:left w:val="none" w:sz="0" w:space="0" w:color="auto"/>
            <w:bottom w:val="none" w:sz="0" w:space="0" w:color="auto"/>
            <w:right w:val="none" w:sz="0" w:space="0" w:color="auto"/>
          </w:divBdr>
        </w:div>
        <w:div w:id="1342774688">
          <w:marLeft w:val="0"/>
          <w:marRight w:val="0"/>
          <w:marTop w:val="0"/>
          <w:marBottom w:val="0"/>
          <w:divBdr>
            <w:top w:val="none" w:sz="0" w:space="0" w:color="auto"/>
            <w:left w:val="none" w:sz="0" w:space="0" w:color="auto"/>
            <w:bottom w:val="none" w:sz="0" w:space="0" w:color="auto"/>
            <w:right w:val="none" w:sz="0" w:space="0" w:color="auto"/>
          </w:divBdr>
        </w:div>
        <w:div w:id="649679222">
          <w:marLeft w:val="0"/>
          <w:marRight w:val="0"/>
          <w:marTop w:val="0"/>
          <w:marBottom w:val="0"/>
          <w:divBdr>
            <w:top w:val="none" w:sz="0" w:space="0" w:color="auto"/>
            <w:left w:val="none" w:sz="0" w:space="0" w:color="auto"/>
            <w:bottom w:val="none" w:sz="0" w:space="0" w:color="auto"/>
            <w:right w:val="none" w:sz="0" w:space="0" w:color="auto"/>
          </w:divBdr>
        </w:div>
        <w:div w:id="782773056">
          <w:marLeft w:val="0"/>
          <w:marRight w:val="0"/>
          <w:marTop w:val="120"/>
          <w:marBottom w:val="96"/>
          <w:divBdr>
            <w:top w:val="none" w:sz="0" w:space="0" w:color="auto"/>
            <w:left w:val="none" w:sz="0" w:space="0" w:color="auto"/>
            <w:bottom w:val="none" w:sz="0" w:space="0" w:color="auto"/>
            <w:right w:val="none" w:sz="0" w:space="0" w:color="auto"/>
          </w:divBdr>
          <w:divsChild>
            <w:div w:id="1330868608">
              <w:marLeft w:val="0"/>
              <w:marRight w:val="0"/>
              <w:marTop w:val="0"/>
              <w:marBottom w:val="0"/>
              <w:divBdr>
                <w:top w:val="none" w:sz="0" w:space="0" w:color="auto"/>
                <w:left w:val="none" w:sz="0" w:space="0" w:color="auto"/>
                <w:bottom w:val="none" w:sz="0" w:space="0" w:color="auto"/>
                <w:right w:val="none" w:sz="0" w:space="0" w:color="auto"/>
              </w:divBdr>
            </w:div>
            <w:div w:id="1877542600">
              <w:marLeft w:val="0"/>
              <w:marRight w:val="0"/>
              <w:marTop w:val="0"/>
              <w:marBottom w:val="0"/>
              <w:divBdr>
                <w:top w:val="none" w:sz="0" w:space="0" w:color="auto"/>
                <w:left w:val="none" w:sz="0" w:space="0" w:color="auto"/>
                <w:bottom w:val="none" w:sz="0" w:space="0" w:color="auto"/>
                <w:right w:val="none" w:sz="0" w:space="0" w:color="auto"/>
              </w:divBdr>
            </w:div>
          </w:divsChild>
        </w:div>
        <w:div w:id="292828441">
          <w:marLeft w:val="0"/>
          <w:marRight w:val="0"/>
          <w:marTop w:val="120"/>
          <w:marBottom w:val="96"/>
          <w:divBdr>
            <w:top w:val="none" w:sz="0" w:space="0" w:color="auto"/>
            <w:left w:val="none" w:sz="0" w:space="0" w:color="auto"/>
            <w:bottom w:val="none" w:sz="0" w:space="0" w:color="auto"/>
            <w:right w:val="none" w:sz="0" w:space="0" w:color="auto"/>
          </w:divBdr>
          <w:divsChild>
            <w:div w:id="1209419616">
              <w:marLeft w:val="0"/>
              <w:marRight w:val="0"/>
              <w:marTop w:val="0"/>
              <w:marBottom w:val="0"/>
              <w:divBdr>
                <w:top w:val="none" w:sz="0" w:space="0" w:color="auto"/>
                <w:left w:val="none" w:sz="0" w:space="0" w:color="auto"/>
                <w:bottom w:val="none" w:sz="0" w:space="0" w:color="auto"/>
                <w:right w:val="none" w:sz="0" w:space="0" w:color="auto"/>
              </w:divBdr>
            </w:div>
            <w:div w:id="1192184731">
              <w:marLeft w:val="0"/>
              <w:marRight w:val="0"/>
              <w:marTop w:val="0"/>
              <w:marBottom w:val="0"/>
              <w:divBdr>
                <w:top w:val="none" w:sz="0" w:space="0" w:color="auto"/>
                <w:left w:val="none" w:sz="0" w:space="0" w:color="auto"/>
                <w:bottom w:val="none" w:sz="0" w:space="0" w:color="auto"/>
                <w:right w:val="none" w:sz="0" w:space="0" w:color="auto"/>
              </w:divBdr>
            </w:div>
          </w:divsChild>
        </w:div>
        <w:div w:id="463355216">
          <w:marLeft w:val="0"/>
          <w:marRight w:val="0"/>
          <w:marTop w:val="0"/>
          <w:marBottom w:val="0"/>
          <w:divBdr>
            <w:top w:val="none" w:sz="0" w:space="0" w:color="auto"/>
            <w:left w:val="none" w:sz="0" w:space="0" w:color="auto"/>
            <w:bottom w:val="none" w:sz="0" w:space="0" w:color="auto"/>
            <w:right w:val="none" w:sz="0" w:space="0" w:color="auto"/>
          </w:divBdr>
        </w:div>
        <w:div w:id="1340736869">
          <w:marLeft w:val="0"/>
          <w:marRight w:val="0"/>
          <w:marTop w:val="0"/>
          <w:marBottom w:val="0"/>
          <w:divBdr>
            <w:top w:val="none" w:sz="0" w:space="0" w:color="auto"/>
            <w:left w:val="none" w:sz="0" w:space="0" w:color="auto"/>
            <w:bottom w:val="none" w:sz="0" w:space="0" w:color="auto"/>
            <w:right w:val="none" w:sz="0" w:space="0" w:color="auto"/>
          </w:divBdr>
        </w:div>
        <w:div w:id="1971208002">
          <w:marLeft w:val="0"/>
          <w:marRight w:val="0"/>
          <w:marTop w:val="0"/>
          <w:marBottom w:val="0"/>
          <w:divBdr>
            <w:top w:val="none" w:sz="0" w:space="0" w:color="auto"/>
            <w:left w:val="none" w:sz="0" w:space="0" w:color="auto"/>
            <w:bottom w:val="none" w:sz="0" w:space="0" w:color="auto"/>
            <w:right w:val="none" w:sz="0" w:space="0" w:color="auto"/>
          </w:divBdr>
        </w:div>
        <w:div w:id="1324580797">
          <w:marLeft w:val="0"/>
          <w:marRight w:val="0"/>
          <w:marTop w:val="0"/>
          <w:marBottom w:val="0"/>
          <w:divBdr>
            <w:top w:val="none" w:sz="0" w:space="0" w:color="auto"/>
            <w:left w:val="none" w:sz="0" w:space="0" w:color="auto"/>
            <w:bottom w:val="none" w:sz="0" w:space="0" w:color="auto"/>
            <w:right w:val="none" w:sz="0" w:space="0" w:color="auto"/>
          </w:divBdr>
        </w:div>
        <w:div w:id="432164641">
          <w:marLeft w:val="0"/>
          <w:marRight w:val="0"/>
          <w:marTop w:val="0"/>
          <w:marBottom w:val="0"/>
          <w:divBdr>
            <w:top w:val="none" w:sz="0" w:space="0" w:color="auto"/>
            <w:left w:val="none" w:sz="0" w:space="0" w:color="auto"/>
            <w:bottom w:val="none" w:sz="0" w:space="0" w:color="auto"/>
            <w:right w:val="none" w:sz="0" w:space="0" w:color="auto"/>
          </w:divBdr>
        </w:div>
        <w:div w:id="1004278981">
          <w:marLeft w:val="0"/>
          <w:marRight w:val="0"/>
          <w:marTop w:val="0"/>
          <w:marBottom w:val="0"/>
          <w:divBdr>
            <w:top w:val="none" w:sz="0" w:space="0" w:color="auto"/>
            <w:left w:val="none" w:sz="0" w:space="0" w:color="auto"/>
            <w:bottom w:val="none" w:sz="0" w:space="0" w:color="auto"/>
            <w:right w:val="none" w:sz="0" w:space="0" w:color="auto"/>
          </w:divBdr>
        </w:div>
      </w:divsChild>
    </w:div>
    <w:div w:id="2136176815">
      <w:bodyDiv w:val="1"/>
      <w:marLeft w:val="0"/>
      <w:marRight w:val="0"/>
      <w:marTop w:val="0"/>
      <w:marBottom w:val="0"/>
      <w:divBdr>
        <w:top w:val="none" w:sz="0" w:space="0" w:color="auto"/>
        <w:left w:val="none" w:sz="0" w:space="0" w:color="auto"/>
        <w:bottom w:val="none" w:sz="0" w:space="0" w:color="auto"/>
        <w:right w:val="none" w:sz="0" w:space="0" w:color="auto"/>
      </w:divBdr>
      <w:divsChild>
        <w:div w:id="1197309135">
          <w:marLeft w:val="0"/>
          <w:marRight w:val="0"/>
          <w:marTop w:val="0"/>
          <w:marBottom w:val="0"/>
          <w:divBdr>
            <w:top w:val="none" w:sz="0" w:space="0" w:color="auto"/>
            <w:left w:val="none" w:sz="0" w:space="0" w:color="auto"/>
            <w:bottom w:val="none" w:sz="0" w:space="0" w:color="auto"/>
            <w:right w:val="none" w:sz="0" w:space="0" w:color="auto"/>
          </w:divBdr>
        </w:div>
        <w:div w:id="1087652815">
          <w:marLeft w:val="0"/>
          <w:marRight w:val="0"/>
          <w:marTop w:val="0"/>
          <w:marBottom w:val="0"/>
          <w:divBdr>
            <w:top w:val="none" w:sz="0" w:space="0" w:color="auto"/>
            <w:left w:val="none" w:sz="0" w:space="0" w:color="auto"/>
            <w:bottom w:val="none" w:sz="0" w:space="0" w:color="auto"/>
            <w:right w:val="none" w:sz="0" w:space="0" w:color="auto"/>
          </w:divBdr>
        </w:div>
        <w:div w:id="1734890537">
          <w:marLeft w:val="0"/>
          <w:marRight w:val="0"/>
          <w:marTop w:val="0"/>
          <w:marBottom w:val="0"/>
          <w:divBdr>
            <w:top w:val="none" w:sz="0" w:space="0" w:color="auto"/>
            <w:left w:val="none" w:sz="0" w:space="0" w:color="auto"/>
            <w:bottom w:val="none" w:sz="0" w:space="0" w:color="auto"/>
            <w:right w:val="none" w:sz="0" w:space="0" w:color="auto"/>
          </w:divBdr>
        </w:div>
        <w:div w:id="1359116331">
          <w:marLeft w:val="0"/>
          <w:marRight w:val="0"/>
          <w:marTop w:val="0"/>
          <w:marBottom w:val="0"/>
          <w:divBdr>
            <w:top w:val="none" w:sz="0" w:space="0" w:color="auto"/>
            <w:left w:val="none" w:sz="0" w:space="0" w:color="auto"/>
            <w:bottom w:val="none" w:sz="0" w:space="0" w:color="auto"/>
            <w:right w:val="none" w:sz="0" w:space="0" w:color="auto"/>
          </w:divBdr>
        </w:div>
        <w:div w:id="1279946842">
          <w:marLeft w:val="0"/>
          <w:marRight w:val="0"/>
          <w:marTop w:val="120"/>
          <w:marBottom w:val="96"/>
          <w:divBdr>
            <w:top w:val="none" w:sz="0" w:space="0" w:color="auto"/>
            <w:left w:val="none" w:sz="0" w:space="0" w:color="auto"/>
            <w:bottom w:val="none" w:sz="0" w:space="0" w:color="auto"/>
            <w:right w:val="none" w:sz="0" w:space="0" w:color="auto"/>
          </w:divBdr>
          <w:divsChild>
            <w:div w:id="1044603591">
              <w:marLeft w:val="0"/>
              <w:marRight w:val="0"/>
              <w:marTop w:val="0"/>
              <w:marBottom w:val="0"/>
              <w:divBdr>
                <w:top w:val="none" w:sz="0" w:space="0" w:color="auto"/>
                <w:left w:val="none" w:sz="0" w:space="0" w:color="auto"/>
                <w:bottom w:val="none" w:sz="0" w:space="0" w:color="auto"/>
                <w:right w:val="none" w:sz="0" w:space="0" w:color="auto"/>
              </w:divBdr>
            </w:div>
            <w:div w:id="284889965">
              <w:marLeft w:val="0"/>
              <w:marRight w:val="0"/>
              <w:marTop w:val="0"/>
              <w:marBottom w:val="0"/>
              <w:divBdr>
                <w:top w:val="none" w:sz="0" w:space="0" w:color="auto"/>
                <w:left w:val="none" w:sz="0" w:space="0" w:color="auto"/>
                <w:bottom w:val="none" w:sz="0" w:space="0" w:color="auto"/>
                <w:right w:val="none" w:sz="0" w:space="0" w:color="auto"/>
              </w:divBdr>
            </w:div>
          </w:divsChild>
        </w:div>
        <w:div w:id="1611472555">
          <w:marLeft w:val="0"/>
          <w:marRight w:val="0"/>
          <w:marTop w:val="0"/>
          <w:marBottom w:val="0"/>
          <w:divBdr>
            <w:top w:val="none" w:sz="0" w:space="0" w:color="auto"/>
            <w:left w:val="none" w:sz="0" w:space="0" w:color="auto"/>
            <w:bottom w:val="none" w:sz="0" w:space="0" w:color="auto"/>
            <w:right w:val="none" w:sz="0" w:space="0" w:color="auto"/>
          </w:divBdr>
        </w:div>
        <w:div w:id="167716087">
          <w:marLeft w:val="0"/>
          <w:marRight w:val="0"/>
          <w:marTop w:val="0"/>
          <w:marBottom w:val="0"/>
          <w:divBdr>
            <w:top w:val="none" w:sz="0" w:space="0" w:color="auto"/>
            <w:left w:val="none" w:sz="0" w:space="0" w:color="auto"/>
            <w:bottom w:val="none" w:sz="0" w:space="0" w:color="auto"/>
            <w:right w:val="none" w:sz="0" w:space="0" w:color="auto"/>
          </w:divBdr>
        </w:div>
        <w:div w:id="804158985">
          <w:marLeft w:val="0"/>
          <w:marRight w:val="0"/>
          <w:marTop w:val="0"/>
          <w:marBottom w:val="0"/>
          <w:divBdr>
            <w:top w:val="none" w:sz="0" w:space="0" w:color="auto"/>
            <w:left w:val="none" w:sz="0" w:space="0" w:color="auto"/>
            <w:bottom w:val="none" w:sz="0" w:space="0" w:color="auto"/>
            <w:right w:val="none" w:sz="0" w:space="0" w:color="auto"/>
          </w:divBdr>
        </w:div>
        <w:div w:id="1156217824">
          <w:marLeft w:val="0"/>
          <w:marRight w:val="0"/>
          <w:marTop w:val="0"/>
          <w:marBottom w:val="0"/>
          <w:divBdr>
            <w:top w:val="none" w:sz="0" w:space="0" w:color="auto"/>
            <w:left w:val="none" w:sz="0" w:space="0" w:color="auto"/>
            <w:bottom w:val="none" w:sz="0" w:space="0" w:color="auto"/>
            <w:right w:val="none" w:sz="0" w:space="0" w:color="auto"/>
          </w:divBdr>
        </w:div>
        <w:div w:id="1911966192">
          <w:marLeft w:val="0"/>
          <w:marRight w:val="0"/>
          <w:marTop w:val="0"/>
          <w:marBottom w:val="0"/>
          <w:divBdr>
            <w:top w:val="none" w:sz="0" w:space="0" w:color="auto"/>
            <w:left w:val="none" w:sz="0" w:space="0" w:color="auto"/>
            <w:bottom w:val="none" w:sz="0" w:space="0" w:color="auto"/>
            <w:right w:val="none" w:sz="0" w:space="0" w:color="auto"/>
          </w:divBdr>
        </w:div>
        <w:div w:id="1537036302">
          <w:marLeft w:val="0"/>
          <w:marRight w:val="0"/>
          <w:marTop w:val="120"/>
          <w:marBottom w:val="96"/>
          <w:divBdr>
            <w:top w:val="none" w:sz="0" w:space="0" w:color="auto"/>
            <w:left w:val="none" w:sz="0" w:space="0" w:color="auto"/>
            <w:bottom w:val="none" w:sz="0" w:space="0" w:color="auto"/>
            <w:right w:val="none" w:sz="0" w:space="0" w:color="auto"/>
          </w:divBdr>
          <w:divsChild>
            <w:div w:id="318269179">
              <w:marLeft w:val="0"/>
              <w:marRight w:val="0"/>
              <w:marTop w:val="0"/>
              <w:marBottom w:val="0"/>
              <w:divBdr>
                <w:top w:val="none" w:sz="0" w:space="0" w:color="auto"/>
                <w:left w:val="none" w:sz="0" w:space="0" w:color="auto"/>
                <w:bottom w:val="none" w:sz="0" w:space="0" w:color="auto"/>
                <w:right w:val="none" w:sz="0" w:space="0" w:color="auto"/>
              </w:divBdr>
            </w:div>
            <w:div w:id="1212617191">
              <w:marLeft w:val="0"/>
              <w:marRight w:val="0"/>
              <w:marTop w:val="0"/>
              <w:marBottom w:val="0"/>
              <w:divBdr>
                <w:top w:val="none" w:sz="0" w:space="0" w:color="auto"/>
                <w:left w:val="none" w:sz="0" w:space="0" w:color="auto"/>
                <w:bottom w:val="none" w:sz="0" w:space="0" w:color="auto"/>
                <w:right w:val="none" w:sz="0" w:space="0" w:color="auto"/>
              </w:divBdr>
            </w:div>
          </w:divsChild>
        </w:div>
        <w:div w:id="1357467179">
          <w:marLeft w:val="0"/>
          <w:marRight w:val="0"/>
          <w:marTop w:val="0"/>
          <w:marBottom w:val="0"/>
          <w:divBdr>
            <w:top w:val="none" w:sz="0" w:space="0" w:color="auto"/>
            <w:left w:val="none" w:sz="0" w:space="0" w:color="auto"/>
            <w:bottom w:val="none" w:sz="0" w:space="0" w:color="auto"/>
            <w:right w:val="none" w:sz="0" w:space="0" w:color="auto"/>
          </w:divBdr>
        </w:div>
        <w:div w:id="1859657356">
          <w:marLeft w:val="0"/>
          <w:marRight w:val="0"/>
          <w:marTop w:val="0"/>
          <w:marBottom w:val="0"/>
          <w:divBdr>
            <w:top w:val="none" w:sz="0" w:space="0" w:color="auto"/>
            <w:left w:val="none" w:sz="0" w:space="0" w:color="auto"/>
            <w:bottom w:val="none" w:sz="0" w:space="0" w:color="auto"/>
            <w:right w:val="none" w:sz="0" w:space="0" w:color="auto"/>
          </w:divBdr>
        </w:div>
        <w:div w:id="1625576390">
          <w:marLeft w:val="0"/>
          <w:marRight w:val="0"/>
          <w:marTop w:val="0"/>
          <w:marBottom w:val="0"/>
          <w:divBdr>
            <w:top w:val="none" w:sz="0" w:space="0" w:color="auto"/>
            <w:left w:val="none" w:sz="0" w:space="0" w:color="auto"/>
            <w:bottom w:val="none" w:sz="0" w:space="0" w:color="auto"/>
            <w:right w:val="none" w:sz="0" w:space="0" w:color="auto"/>
          </w:divBdr>
        </w:div>
        <w:div w:id="1689139557">
          <w:marLeft w:val="0"/>
          <w:marRight w:val="0"/>
          <w:marTop w:val="0"/>
          <w:marBottom w:val="0"/>
          <w:divBdr>
            <w:top w:val="none" w:sz="0" w:space="0" w:color="auto"/>
            <w:left w:val="none" w:sz="0" w:space="0" w:color="auto"/>
            <w:bottom w:val="none" w:sz="0" w:space="0" w:color="auto"/>
            <w:right w:val="none" w:sz="0" w:space="0" w:color="auto"/>
          </w:divBdr>
        </w:div>
        <w:div w:id="2010478362">
          <w:marLeft w:val="0"/>
          <w:marRight w:val="0"/>
          <w:marTop w:val="120"/>
          <w:marBottom w:val="96"/>
          <w:divBdr>
            <w:top w:val="none" w:sz="0" w:space="0" w:color="auto"/>
            <w:left w:val="none" w:sz="0" w:space="0" w:color="auto"/>
            <w:bottom w:val="none" w:sz="0" w:space="0" w:color="auto"/>
            <w:right w:val="none" w:sz="0" w:space="0" w:color="auto"/>
          </w:divBdr>
          <w:divsChild>
            <w:div w:id="1910312067">
              <w:marLeft w:val="0"/>
              <w:marRight w:val="0"/>
              <w:marTop w:val="0"/>
              <w:marBottom w:val="0"/>
              <w:divBdr>
                <w:top w:val="none" w:sz="0" w:space="0" w:color="auto"/>
                <w:left w:val="none" w:sz="0" w:space="0" w:color="auto"/>
                <w:bottom w:val="none" w:sz="0" w:space="0" w:color="auto"/>
                <w:right w:val="none" w:sz="0" w:space="0" w:color="auto"/>
              </w:divBdr>
            </w:div>
            <w:div w:id="287594028">
              <w:marLeft w:val="0"/>
              <w:marRight w:val="0"/>
              <w:marTop w:val="0"/>
              <w:marBottom w:val="0"/>
              <w:divBdr>
                <w:top w:val="none" w:sz="0" w:space="0" w:color="auto"/>
                <w:left w:val="none" w:sz="0" w:space="0" w:color="auto"/>
                <w:bottom w:val="none" w:sz="0" w:space="0" w:color="auto"/>
                <w:right w:val="none" w:sz="0" w:space="0" w:color="auto"/>
              </w:divBdr>
            </w:div>
          </w:divsChild>
        </w:div>
        <w:div w:id="1137335156">
          <w:marLeft w:val="0"/>
          <w:marRight w:val="0"/>
          <w:marTop w:val="0"/>
          <w:marBottom w:val="0"/>
          <w:divBdr>
            <w:top w:val="none" w:sz="0" w:space="0" w:color="auto"/>
            <w:left w:val="none" w:sz="0" w:space="0" w:color="auto"/>
            <w:bottom w:val="none" w:sz="0" w:space="0" w:color="auto"/>
            <w:right w:val="none" w:sz="0" w:space="0" w:color="auto"/>
          </w:divBdr>
        </w:div>
        <w:div w:id="657921790">
          <w:marLeft w:val="0"/>
          <w:marRight w:val="0"/>
          <w:marTop w:val="0"/>
          <w:marBottom w:val="0"/>
          <w:divBdr>
            <w:top w:val="none" w:sz="0" w:space="0" w:color="auto"/>
            <w:left w:val="none" w:sz="0" w:space="0" w:color="auto"/>
            <w:bottom w:val="none" w:sz="0" w:space="0" w:color="auto"/>
            <w:right w:val="none" w:sz="0" w:space="0" w:color="auto"/>
          </w:divBdr>
        </w:div>
        <w:div w:id="338853154">
          <w:marLeft w:val="0"/>
          <w:marRight w:val="0"/>
          <w:marTop w:val="0"/>
          <w:marBottom w:val="0"/>
          <w:divBdr>
            <w:top w:val="none" w:sz="0" w:space="0" w:color="auto"/>
            <w:left w:val="none" w:sz="0" w:space="0" w:color="auto"/>
            <w:bottom w:val="none" w:sz="0" w:space="0" w:color="auto"/>
            <w:right w:val="none" w:sz="0" w:space="0" w:color="auto"/>
          </w:divBdr>
        </w:div>
        <w:div w:id="1510486336">
          <w:marLeft w:val="0"/>
          <w:marRight w:val="0"/>
          <w:marTop w:val="120"/>
          <w:marBottom w:val="96"/>
          <w:divBdr>
            <w:top w:val="none" w:sz="0" w:space="0" w:color="auto"/>
            <w:left w:val="none" w:sz="0" w:space="0" w:color="auto"/>
            <w:bottom w:val="none" w:sz="0" w:space="0" w:color="auto"/>
            <w:right w:val="none" w:sz="0" w:space="0" w:color="auto"/>
          </w:divBdr>
          <w:divsChild>
            <w:div w:id="1094591255">
              <w:marLeft w:val="0"/>
              <w:marRight w:val="0"/>
              <w:marTop w:val="0"/>
              <w:marBottom w:val="0"/>
              <w:divBdr>
                <w:top w:val="none" w:sz="0" w:space="0" w:color="auto"/>
                <w:left w:val="none" w:sz="0" w:space="0" w:color="auto"/>
                <w:bottom w:val="none" w:sz="0" w:space="0" w:color="auto"/>
                <w:right w:val="none" w:sz="0" w:space="0" w:color="auto"/>
              </w:divBdr>
            </w:div>
            <w:div w:id="1092123155">
              <w:marLeft w:val="0"/>
              <w:marRight w:val="0"/>
              <w:marTop w:val="0"/>
              <w:marBottom w:val="0"/>
              <w:divBdr>
                <w:top w:val="none" w:sz="0" w:space="0" w:color="auto"/>
                <w:left w:val="none" w:sz="0" w:space="0" w:color="auto"/>
                <w:bottom w:val="none" w:sz="0" w:space="0" w:color="auto"/>
                <w:right w:val="none" w:sz="0" w:space="0" w:color="auto"/>
              </w:divBdr>
            </w:div>
          </w:divsChild>
        </w:div>
        <w:div w:id="1913159648">
          <w:marLeft w:val="0"/>
          <w:marRight w:val="0"/>
          <w:marTop w:val="0"/>
          <w:marBottom w:val="0"/>
          <w:divBdr>
            <w:top w:val="none" w:sz="0" w:space="0" w:color="auto"/>
            <w:left w:val="none" w:sz="0" w:space="0" w:color="auto"/>
            <w:bottom w:val="none" w:sz="0" w:space="0" w:color="auto"/>
            <w:right w:val="none" w:sz="0" w:space="0" w:color="auto"/>
          </w:divBdr>
        </w:div>
        <w:div w:id="1272320522">
          <w:marLeft w:val="0"/>
          <w:marRight w:val="0"/>
          <w:marTop w:val="120"/>
          <w:marBottom w:val="96"/>
          <w:divBdr>
            <w:top w:val="none" w:sz="0" w:space="0" w:color="auto"/>
            <w:left w:val="none" w:sz="0" w:space="0" w:color="auto"/>
            <w:bottom w:val="none" w:sz="0" w:space="0" w:color="auto"/>
            <w:right w:val="none" w:sz="0" w:space="0" w:color="auto"/>
          </w:divBdr>
          <w:divsChild>
            <w:div w:id="1466577808">
              <w:marLeft w:val="0"/>
              <w:marRight w:val="0"/>
              <w:marTop w:val="0"/>
              <w:marBottom w:val="0"/>
              <w:divBdr>
                <w:top w:val="none" w:sz="0" w:space="0" w:color="auto"/>
                <w:left w:val="none" w:sz="0" w:space="0" w:color="auto"/>
                <w:bottom w:val="none" w:sz="0" w:space="0" w:color="auto"/>
                <w:right w:val="none" w:sz="0" w:space="0" w:color="auto"/>
              </w:divBdr>
            </w:div>
            <w:div w:id="904217453">
              <w:marLeft w:val="0"/>
              <w:marRight w:val="0"/>
              <w:marTop w:val="0"/>
              <w:marBottom w:val="0"/>
              <w:divBdr>
                <w:top w:val="none" w:sz="0" w:space="0" w:color="auto"/>
                <w:left w:val="none" w:sz="0" w:space="0" w:color="auto"/>
                <w:bottom w:val="none" w:sz="0" w:space="0" w:color="auto"/>
                <w:right w:val="none" w:sz="0" w:space="0" w:color="auto"/>
              </w:divBdr>
            </w:div>
          </w:divsChild>
        </w:div>
        <w:div w:id="454644308">
          <w:marLeft w:val="0"/>
          <w:marRight w:val="0"/>
          <w:marTop w:val="0"/>
          <w:marBottom w:val="0"/>
          <w:divBdr>
            <w:top w:val="none" w:sz="0" w:space="0" w:color="auto"/>
            <w:left w:val="none" w:sz="0" w:space="0" w:color="auto"/>
            <w:bottom w:val="none" w:sz="0" w:space="0" w:color="auto"/>
            <w:right w:val="none" w:sz="0" w:space="0" w:color="auto"/>
          </w:divBdr>
        </w:div>
        <w:div w:id="71632812">
          <w:marLeft w:val="0"/>
          <w:marRight w:val="0"/>
          <w:marTop w:val="0"/>
          <w:marBottom w:val="0"/>
          <w:divBdr>
            <w:top w:val="none" w:sz="0" w:space="0" w:color="auto"/>
            <w:left w:val="none" w:sz="0" w:space="0" w:color="auto"/>
            <w:bottom w:val="none" w:sz="0" w:space="0" w:color="auto"/>
            <w:right w:val="none" w:sz="0" w:space="0" w:color="auto"/>
          </w:divBdr>
        </w:div>
        <w:div w:id="1312908631">
          <w:marLeft w:val="0"/>
          <w:marRight w:val="0"/>
          <w:marTop w:val="0"/>
          <w:marBottom w:val="0"/>
          <w:divBdr>
            <w:top w:val="none" w:sz="0" w:space="0" w:color="auto"/>
            <w:left w:val="none" w:sz="0" w:space="0" w:color="auto"/>
            <w:bottom w:val="none" w:sz="0" w:space="0" w:color="auto"/>
            <w:right w:val="none" w:sz="0" w:space="0" w:color="auto"/>
          </w:divBdr>
        </w:div>
        <w:div w:id="1722484276">
          <w:marLeft w:val="0"/>
          <w:marRight w:val="0"/>
          <w:marTop w:val="0"/>
          <w:marBottom w:val="0"/>
          <w:divBdr>
            <w:top w:val="none" w:sz="0" w:space="0" w:color="auto"/>
            <w:left w:val="none" w:sz="0" w:space="0" w:color="auto"/>
            <w:bottom w:val="none" w:sz="0" w:space="0" w:color="auto"/>
            <w:right w:val="none" w:sz="0" w:space="0" w:color="auto"/>
          </w:divBdr>
        </w:div>
        <w:div w:id="531188186">
          <w:marLeft w:val="0"/>
          <w:marRight w:val="0"/>
          <w:marTop w:val="120"/>
          <w:marBottom w:val="96"/>
          <w:divBdr>
            <w:top w:val="none" w:sz="0" w:space="0" w:color="auto"/>
            <w:left w:val="none" w:sz="0" w:space="0" w:color="auto"/>
            <w:bottom w:val="none" w:sz="0" w:space="0" w:color="auto"/>
            <w:right w:val="none" w:sz="0" w:space="0" w:color="auto"/>
          </w:divBdr>
          <w:divsChild>
            <w:div w:id="2020229553">
              <w:marLeft w:val="0"/>
              <w:marRight w:val="0"/>
              <w:marTop w:val="0"/>
              <w:marBottom w:val="0"/>
              <w:divBdr>
                <w:top w:val="none" w:sz="0" w:space="0" w:color="auto"/>
                <w:left w:val="none" w:sz="0" w:space="0" w:color="auto"/>
                <w:bottom w:val="none" w:sz="0" w:space="0" w:color="auto"/>
                <w:right w:val="none" w:sz="0" w:space="0" w:color="auto"/>
              </w:divBdr>
            </w:div>
            <w:div w:id="783040204">
              <w:marLeft w:val="0"/>
              <w:marRight w:val="0"/>
              <w:marTop w:val="0"/>
              <w:marBottom w:val="0"/>
              <w:divBdr>
                <w:top w:val="none" w:sz="0" w:space="0" w:color="auto"/>
                <w:left w:val="none" w:sz="0" w:space="0" w:color="auto"/>
                <w:bottom w:val="none" w:sz="0" w:space="0" w:color="auto"/>
                <w:right w:val="none" w:sz="0" w:space="0" w:color="auto"/>
              </w:divBdr>
            </w:div>
          </w:divsChild>
        </w:div>
        <w:div w:id="1219583937">
          <w:marLeft w:val="0"/>
          <w:marRight w:val="0"/>
          <w:marTop w:val="0"/>
          <w:marBottom w:val="0"/>
          <w:divBdr>
            <w:top w:val="none" w:sz="0" w:space="0" w:color="auto"/>
            <w:left w:val="none" w:sz="0" w:space="0" w:color="auto"/>
            <w:bottom w:val="none" w:sz="0" w:space="0" w:color="auto"/>
            <w:right w:val="none" w:sz="0" w:space="0" w:color="auto"/>
          </w:divBdr>
        </w:div>
        <w:div w:id="431708823">
          <w:marLeft w:val="0"/>
          <w:marRight w:val="0"/>
          <w:marTop w:val="0"/>
          <w:marBottom w:val="0"/>
          <w:divBdr>
            <w:top w:val="none" w:sz="0" w:space="0" w:color="auto"/>
            <w:left w:val="none" w:sz="0" w:space="0" w:color="auto"/>
            <w:bottom w:val="none" w:sz="0" w:space="0" w:color="auto"/>
            <w:right w:val="none" w:sz="0" w:space="0" w:color="auto"/>
          </w:divBdr>
        </w:div>
        <w:div w:id="98378152">
          <w:marLeft w:val="0"/>
          <w:marRight w:val="0"/>
          <w:marTop w:val="0"/>
          <w:marBottom w:val="0"/>
          <w:divBdr>
            <w:top w:val="none" w:sz="0" w:space="0" w:color="auto"/>
            <w:left w:val="none" w:sz="0" w:space="0" w:color="auto"/>
            <w:bottom w:val="none" w:sz="0" w:space="0" w:color="auto"/>
            <w:right w:val="none" w:sz="0" w:space="0" w:color="auto"/>
          </w:divBdr>
        </w:div>
        <w:div w:id="859322921">
          <w:marLeft w:val="0"/>
          <w:marRight w:val="0"/>
          <w:marTop w:val="0"/>
          <w:marBottom w:val="0"/>
          <w:divBdr>
            <w:top w:val="none" w:sz="0" w:space="0" w:color="auto"/>
            <w:left w:val="none" w:sz="0" w:space="0" w:color="auto"/>
            <w:bottom w:val="none" w:sz="0" w:space="0" w:color="auto"/>
            <w:right w:val="none" w:sz="0" w:space="0" w:color="auto"/>
          </w:divBdr>
        </w:div>
        <w:div w:id="1059717288">
          <w:marLeft w:val="0"/>
          <w:marRight w:val="0"/>
          <w:marTop w:val="0"/>
          <w:marBottom w:val="0"/>
          <w:divBdr>
            <w:top w:val="none" w:sz="0" w:space="0" w:color="auto"/>
            <w:left w:val="none" w:sz="0" w:space="0" w:color="auto"/>
            <w:bottom w:val="none" w:sz="0" w:space="0" w:color="auto"/>
            <w:right w:val="none" w:sz="0" w:space="0" w:color="auto"/>
          </w:divBdr>
        </w:div>
        <w:div w:id="1021515326">
          <w:marLeft w:val="0"/>
          <w:marRight w:val="0"/>
          <w:marTop w:val="0"/>
          <w:marBottom w:val="0"/>
          <w:divBdr>
            <w:top w:val="none" w:sz="0" w:space="0" w:color="auto"/>
            <w:left w:val="none" w:sz="0" w:space="0" w:color="auto"/>
            <w:bottom w:val="none" w:sz="0" w:space="0" w:color="auto"/>
            <w:right w:val="none" w:sz="0" w:space="0" w:color="auto"/>
          </w:divBdr>
        </w:div>
        <w:div w:id="1762674285">
          <w:marLeft w:val="0"/>
          <w:marRight w:val="0"/>
          <w:marTop w:val="0"/>
          <w:marBottom w:val="0"/>
          <w:divBdr>
            <w:top w:val="none" w:sz="0" w:space="0" w:color="auto"/>
            <w:left w:val="none" w:sz="0" w:space="0" w:color="auto"/>
            <w:bottom w:val="none" w:sz="0" w:space="0" w:color="auto"/>
            <w:right w:val="none" w:sz="0" w:space="0" w:color="auto"/>
          </w:divBdr>
        </w:div>
        <w:div w:id="1909265528">
          <w:marLeft w:val="0"/>
          <w:marRight w:val="0"/>
          <w:marTop w:val="0"/>
          <w:marBottom w:val="0"/>
          <w:divBdr>
            <w:top w:val="none" w:sz="0" w:space="0" w:color="auto"/>
            <w:left w:val="none" w:sz="0" w:space="0" w:color="auto"/>
            <w:bottom w:val="none" w:sz="0" w:space="0" w:color="auto"/>
            <w:right w:val="none" w:sz="0" w:space="0" w:color="auto"/>
          </w:divBdr>
        </w:div>
        <w:div w:id="1421483772">
          <w:marLeft w:val="0"/>
          <w:marRight w:val="0"/>
          <w:marTop w:val="0"/>
          <w:marBottom w:val="0"/>
          <w:divBdr>
            <w:top w:val="none" w:sz="0" w:space="0" w:color="auto"/>
            <w:left w:val="none" w:sz="0" w:space="0" w:color="auto"/>
            <w:bottom w:val="none" w:sz="0" w:space="0" w:color="auto"/>
            <w:right w:val="none" w:sz="0" w:space="0" w:color="auto"/>
          </w:divBdr>
        </w:div>
        <w:div w:id="1015569114">
          <w:marLeft w:val="0"/>
          <w:marRight w:val="0"/>
          <w:marTop w:val="0"/>
          <w:marBottom w:val="0"/>
          <w:divBdr>
            <w:top w:val="none" w:sz="0" w:space="0" w:color="auto"/>
            <w:left w:val="none" w:sz="0" w:space="0" w:color="auto"/>
            <w:bottom w:val="none" w:sz="0" w:space="0" w:color="auto"/>
            <w:right w:val="none" w:sz="0" w:space="0" w:color="auto"/>
          </w:divBdr>
        </w:div>
        <w:div w:id="169562468">
          <w:marLeft w:val="0"/>
          <w:marRight w:val="0"/>
          <w:marTop w:val="0"/>
          <w:marBottom w:val="0"/>
          <w:divBdr>
            <w:top w:val="none" w:sz="0" w:space="0" w:color="auto"/>
            <w:left w:val="none" w:sz="0" w:space="0" w:color="auto"/>
            <w:bottom w:val="none" w:sz="0" w:space="0" w:color="auto"/>
            <w:right w:val="none" w:sz="0" w:space="0" w:color="auto"/>
          </w:divBdr>
        </w:div>
        <w:div w:id="220482834">
          <w:marLeft w:val="0"/>
          <w:marRight w:val="0"/>
          <w:marTop w:val="0"/>
          <w:marBottom w:val="0"/>
          <w:divBdr>
            <w:top w:val="none" w:sz="0" w:space="0" w:color="auto"/>
            <w:left w:val="none" w:sz="0" w:space="0" w:color="auto"/>
            <w:bottom w:val="none" w:sz="0" w:space="0" w:color="auto"/>
            <w:right w:val="none" w:sz="0" w:space="0" w:color="auto"/>
          </w:divBdr>
        </w:div>
        <w:div w:id="1382560864">
          <w:marLeft w:val="0"/>
          <w:marRight w:val="0"/>
          <w:marTop w:val="0"/>
          <w:marBottom w:val="0"/>
          <w:divBdr>
            <w:top w:val="none" w:sz="0" w:space="0" w:color="auto"/>
            <w:left w:val="none" w:sz="0" w:space="0" w:color="auto"/>
            <w:bottom w:val="none" w:sz="0" w:space="0" w:color="auto"/>
            <w:right w:val="none" w:sz="0" w:space="0" w:color="auto"/>
          </w:divBdr>
        </w:div>
        <w:div w:id="1410034294">
          <w:marLeft w:val="0"/>
          <w:marRight w:val="0"/>
          <w:marTop w:val="0"/>
          <w:marBottom w:val="0"/>
          <w:divBdr>
            <w:top w:val="none" w:sz="0" w:space="0" w:color="auto"/>
            <w:left w:val="none" w:sz="0" w:space="0" w:color="auto"/>
            <w:bottom w:val="none" w:sz="0" w:space="0" w:color="auto"/>
            <w:right w:val="none" w:sz="0" w:space="0" w:color="auto"/>
          </w:divBdr>
        </w:div>
        <w:div w:id="1670670754">
          <w:marLeft w:val="0"/>
          <w:marRight w:val="0"/>
          <w:marTop w:val="0"/>
          <w:marBottom w:val="0"/>
          <w:divBdr>
            <w:top w:val="none" w:sz="0" w:space="0" w:color="auto"/>
            <w:left w:val="none" w:sz="0" w:space="0" w:color="auto"/>
            <w:bottom w:val="none" w:sz="0" w:space="0" w:color="auto"/>
            <w:right w:val="none" w:sz="0" w:space="0" w:color="auto"/>
          </w:divBdr>
        </w:div>
        <w:div w:id="519855246">
          <w:marLeft w:val="0"/>
          <w:marRight w:val="0"/>
          <w:marTop w:val="0"/>
          <w:marBottom w:val="0"/>
          <w:divBdr>
            <w:top w:val="none" w:sz="0" w:space="0" w:color="auto"/>
            <w:left w:val="none" w:sz="0" w:space="0" w:color="auto"/>
            <w:bottom w:val="none" w:sz="0" w:space="0" w:color="auto"/>
            <w:right w:val="none" w:sz="0" w:space="0" w:color="auto"/>
          </w:divBdr>
        </w:div>
        <w:div w:id="11737629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166</Pages>
  <Words>78785</Words>
  <Characters>449075</Characters>
  <Application>Microsoft Office Word</Application>
  <DocSecurity>0</DocSecurity>
  <Lines>3742</Lines>
  <Paragraphs>1053</Paragraphs>
  <ScaleCrop>false</ScaleCrop>
  <Company/>
  <LinksUpToDate>false</LinksUpToDate>
  <CharactersWithSpaces>526807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2</cp:revision>
  <dcterms:created xsi:type="dcterms:W3CDTF">2017-10-14T21:33:00Z</dcterms:created>
  <dcterms:modified xsi:type="dcterms:W3CDTF">2017-10-15T07:35:00Z</dcterms:modified>
</cp:coreProperties>
</file>